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B154D" w:rsidRDefault="00DB154D">
      <w:pPr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027899" w:rsidRDefault="00027899" w:rsidP="00027899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PROCESSO SELETIVO DO PROGRAMA DE POS-GRADUAÇÃO EM ALIMENTOS E NUTRIÇÃO DA FACULDADE DE ENGENHARIA DE ALIMENTOS – UNICAMP</w:t>
      </w:r>
    </w:p>
    <w:p w:rsidR="00027899" w:rsidRDefault="00027899" w:rsidP="00027899">
      <w:pPr>
        <w:spacing w:line="276" w:lineRule="auto"/>
        <w:ind w:hanging="2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  <w:t>ANEXO II</w:t>
      </w:r>
    </w:p>
    <w:p w:rsidR="00027899" w:rsidRDefault="00027899" w:rsidP="00027899">
      <w:pPr>
        <w:ind w:hanging="2"/>
        <w:jc w:val="center"/>
        <w:rPr>
          <w:rFonts w:ascii="Calibri" w:eastAsia="Calibri" w:hAnsi="Calibri" w:cs="Calibri"/>
          <w:color w:val="FF0000"/>
          <w:sz w:val="22"/>
          <w:szCs w:val="22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 xml:space="preserve">COMPROVANTES DO CURRÍCULO LATTES </w:t>
      </w: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Mestrado</w:t>
      </w:r>
    </w:p>
    <w:p w:rsidR="00027899" w:rsidRDefault="00027899" w:rsidP="00027899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27899" w:rsidRDefault="00027899" w:rsidP="00027899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027899" w:rsidRDefault="00027899" w:rsidP="00027899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Tabela a ser preenchida pelo candidato e enviada com os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documentos comprobatórios</w:t>
      </w:r>
      <w:r>
        <w:rPr>
          <w:rFonts w:ascii="Calibri" w:eastAsia="Calibri" w:hAnsi="Calibri" w:cs="Calibri"/>
          <w:b/>
          <w:sz w:val="22"/>
          <w:szCs w:val="22"/>
        </w:rPr>
        <w:t xml:space="preserve"> (arquivo único em PDF). </w:t>
      </w:r>
    </w:p>
    <w:p w:rsidR="00027899" w:rsidRDefault="00027899" w:rsidP="00027899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f5"/>
        <w:tblW w:w="101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06"/>
        <w:gridCol w:w="2857"/>
        <w:gridCol w:w="1797"/>
      </w:tblGrid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CRITÉRIOS PARA CANDIDATOS AO MESTRADO</w:t>
            </w:r>
          </w:p>
        </w:tc>
        <w:tc>
          <w:tcPr>
            <w:tcW w:w="285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:rsidR="00027899" w:rsidRDefault="00027899" w:rsidP="005A5AC3">
            <w:pPr>
              <w:ind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7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:rsidR="00027899" w:rsidRDefault="00027899" w:rsidP="005A5AC3">
            <w:pPr>
              <w:ind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Pontuação do candidato*</w:t>
            </w: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Número de semestres do prazo regular de integralização do curso de graduação; número de semestres utilizados pelo aluno para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integralizar</w:t>
            </w:r>
            <w:proofErr w:type="gramEnd"/>
          </w:p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OBS.: O prazo regular de integralização é o número de semestres proposto pela Unidade de Ensino para o cumprimento do Currículo Pleno, informação que consta nos Catálogos de cursos.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Nregular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Ncursado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*3,5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Número de semestres de Iniciação Científica – indicar a agência de fomento se for o caso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0,4/semestre FAPESP ou similar</w:t>
            </w:r>
          </w:p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0,3/semestre PIBIC ou similar</w:t>
            </w:r>
          </w:p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0,25/semestre voluntária</w:t>
            </w:r>
          </w:p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Número de semestres com experiência em pesquisa científica no exterior e/ou graduação sanduíche no exterior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0,50/semestre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A1 e A4 (1° 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0,5/artigo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A1 e A4 (coautor)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0,25/artigo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B1 a B4 (1° 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B1 a B4 (coautor)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C (1° 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Capítulos de livros (relativos à Ciência e Tecnologia de Alimentos) (1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0,2/produção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Capítulos de livros (relativos à Ciência e Tecnologia de Alimentos) (coautor)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0,1/produção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5506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*Observar a pontuação máxima de cada item na Tabela 1.</w:t>
      </w:r>
    </w:p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Qualis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área de Ciência de Alimentos, quadriênio 2017-2020 (disponível em: 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https://sucupira.capes.gov.br/sucupira/public/consultas/coleta/veiculoPublicacaoQualis/listaConsultaGeralPeriodicos.jsf</w:t>
        </w:r>
      </w:hyperlink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proofErr w:type="gramEnd"/>
    </w:p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</w:rPr>
      </w:pPr>
    </w:p>
    <w:p w:rsidR="00027899" w:rsidRDefault="00027899" w:rsidP="00027899">
      <w:pPr>
        <w:spacing w:line="276" w:lineRule="auto"/>
        <w:ind w:hanging="2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  <w:u w:val="single"/>
        </w:rPr>
        <w:t>Atenção! Informações/produções sem comprovação não serão pontuadas.</w:t>
      </w:r>
    </w:p>
    <w:p w:rsidR="00027899" w:rsidRDefault="00027899" w:rsidP="00027899">
      <w:pPr>
        <w:spacing w:line="276" w:lineRule="auto"/>
        <w:ind w:right="-248" w:hanging="2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</w:p>
    <w:p w:rsidR="00027899" w:rsidRDefault="00027899" w:rsidP="00027899">
      <w:pPr>
        <w:ind w:left="1" w:hanging="3"/>
        <w:jc w:val="center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Doutorado</w:t>
      </w: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Tabela a ser preenchida pelo candidato e enviada com os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documentos comprobatórios</w:t>
      </w:r>
      <w:r>
        <w:rPr>
          <w:rFonts w:ascii="Calibri" w:eastAsia="Calibri" w:hAnsi="Calibri" w:cs="Calibri"/>
          <w:b/>
          <w:sz w:val="22"/>
          <w:szCs w:val="22"/>
        </w:rPr>
        <w:t xml:space="preserve"> (arquivo único em PDF). </w:t>
      </w: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tbl>
      <w:tblPr>
        <w:tblStyle w:val="af6"/>
        <w:tblW w:w="101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43"/>
        <w:gridCol w:w="2120"/>
        <w:gridCol w:w="1797"/>
      </w:tblGrid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CRITÉRIOS PARA CANDIDATOS AO DOUTORADO</w:t>
            </w:r>
          </w:p>
        </w:tc>
        <w:tc>
          <w:tcPr>
            <w:tcW w:w="212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:rsidR="00027899" w:rsidRDefault="00027899" w:rsidP="005A5AC3">
            <w:pPr>
              <w:ind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179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:rsidR="00027899" w:rsidRDefault="00027899" w:rsidP="005A5AC3">
            <w:pPr>
              <w:ind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Pontuação do candidato*</w:t>
            </w: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Número de semestres do prazo regular de integralização do curso de pós-graduação; número de semestres utilizados pelo aluno para integralizar. </w:t>
            </w:r>
          </w:p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OBS.: O prazo regular de integralização é o número de semestres proposto pela Unidade de Ensino para o cumprimento do Currículo Pleno, informação que consta nos Catálogos de cursos.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Nregular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Ncursado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*2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Número de semestres com experiência em pesquisa científica no exterior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0,25/semestre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A1 e A4 (1° 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A1 e A4 (coautor)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0,5/artigo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B1 a B4 (1° 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0,5/artigo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estratos B1 a B4 (coautor)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*Artigos – C (1° 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0,1/artigo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Capítulos de livros em inglês (relativos à Ciência e Tecnologia de Alimentos) (1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0,5/produção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Capítulos de livros em inglês (relativos à Ciência e Tecnologia de Alimentos) (coautor)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0,2/produção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Capítulos de livros em outro idioma (relativos à Ciência e Tecnologia de Alimentos) (1º 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0,2/produção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Capítulos de livros em outro idioma (relativos à Ciência e Tecnologia de Alimentos) (coautor)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0,1/produção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27899" w:rsidTr="005A5AC3">
        <w:trPr>
          <w:trHeight w:val="314"/>
          <w:jc w:val="center"/>
        </w:trPr>
        <w:tc>
          <w:tcPr>
            <w:tcW w:w="6243" w:type="dxa"/>
            <w:tcBorders>
              <w:top w:val="single" w:sz="4" w:space="0" w:color="000000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8" w:space="0" w:color="BFBFBF"/>
              <w:right w:val="single" w:sz="8" w:space="0" w:color="BFBFBF"/>
            </w:tcBorders>
          </w:tcPr>
          <w:p w:rsidR="00027899" w:rsidRDefault="00027899" w:rsidP="005A5AC3">
            <w:pPr>
              <w:ind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*Observar a pontuação máxima de cada item na Tabela 1.</w:t>
      </w:r>
    </w:p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Qualis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área de Ciência de Alimentos, quadriênio 2017-2020 (disponível em: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https://sucupira.capes.gov.br/sucupira/public/consultas/coleta/veiculoPublicacaoQualis/listaConsultaGeralPeriodicos.jsf</w:t>
        </w:r>
      </w:hyperlink>
      <w:proofErr w:type="gramStart"/>
      <w:r>
        <w:rPr>
          <w:rFonts w:ascii="Calibri" w:eastAsia="Calibri" w:hAnsi="Calibri" w:cs="Calibri"/>
          <w:sz w:val="22"/>
          <w:szCs w:val="22"/>
        </w:rPr>
        <w:t>)</w:t>
      </w:r>
      <w:proofErr w:type="gramEnd"/>
    </w:p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</w:rPr>
      </w:pPr>
    </w:p>
    <w:p w:rsidR="00027899" w:rsidRDefault="00027899" w:rsidP="00027899">
      <w:pPr>
        <w:spacing w:line="276" w:lineRule="auto"/>
        <w:ind w:hanging="2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FF0000"/>
          <w:sz w:val="22"/>
          <w:szCs w:val="22"/>
          <w:u w:val="single"/>
        </w:rPr>
        <w:t>Atenção! Informações/produções sem comprovação não serão pontuadas.</w:t>
      </w: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:rsidR="00027899" w:rsidRDefault="00027899" w:rsidP="00027899">
      <w:pPr>
        <w:spacing w:line="276" w:lineRule="auto"/>
        <w:ind w:firstLine="0"/>
        <w:rPr>
          <w:rFonts w:ascii="Calibri" w:eastAsia="Calibri" w:hAnsi="Calibri" w:cs="Calibri"/>
          <w:sz w:val="22"/>
          <w:szCs w:val="22"/>
          <w:u w:val="single"/>
        </w:rPr>
      </w:pPr>
      <w:bookmarkStart w:id="0" w:name="_GoBack"/>
      <w:bookmarkEnd w:id="0"/>
    </w:p>
    <w:sectPr w:rsidR="000278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1540" w:right="900" w:bottom="1220" w:left="920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5F" w:rsidRDefault="0037645F">
      <w:r>
        <w:separator/>
      </w:r>
    </w:p>
  </w:endnote>
  <w:endnote w:type="continuationSeparator" w:id="0">
    <w:p w:rsidR="0037645F" w:rsidRDefault="003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7899">
      <w:rPr>
        <w:noProof/>
        <w:color w:val="000000"/>
      </w:rPr>
      <w:t>1</w:t>
    </w:r>
    <w:r>
      <w:rPr>
        <w:color w:val="000000"/>
      </w:rPr>
      <w:fldChar w:fldCharType="end"/>
    </w:r>
  </w:p>
  <w:p w:rsidR="0055416B" w:rsidRDefault="0055416B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rFonts w:ascii="Arial" w:eastAsia="Arial" w:hAnsi="Arial" w:cs="Arial"/>
        <w:color w:val="000000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5F" w:rsidRDefault="0037645F">
      <w:r>
        <w:separator/>
      </w:r>
    </w:p>
  </w:footnote>
  <w:footnote w:type="continuationSeparator" w:id="0">
    <w:p w:rsidR="0037645F" w:rsidRDefault="00376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9257"/>
      </w:tabs>
      <w:ind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31A70AEE" wp14:editId="705B26F9">
          <wp:extent cx="580480" cy="744206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480" cy="744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F3087A" wp14:editId="4D99316C">
          <wp:simplePos x="0" y="0"/>
          <wp:positionH relativeFrom="column">
            <wp:posOffset>-634</wp:posOffset>
          </wp:positionH>
          <wp:positionV relativeFrom="paragraph">
            <wp:posOffset>186690</wp:posOffset>
          </wp:positionV>
          <wp:extent cx="509905" cy="547370"/>
          <wp:effectExtent l="0" t="0" r="0" b="0"/>
          <wp:wrapSquare wrapText="bothSides" distT="0" distB="0" distL="114300" distR="114300"/>
          <wp:docPr id="10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905" cy="54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6B" w:rsidRDefault="005541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5AA"/>
    <w:rsid w:val="00027899"/>
    <w:rsid w:val="000B0C3A"/>
    <w:rsid w:val="00195B9C"/>
    <w:rsid w:val="001E14B9"/>
    <w:rsid w:val="00364C6B"/>
    <w:rsid w:val="0037645F"/>
    <w:rsid w:val="0055416B"/>
    <w:rsid w:val="0059649E"/>
    <w:rsid w:val="005E726C"/>
    <w:rsid w:val="005F1C46"/>
    <w:rsid w:val="006138C0"/>
    <w:rsid w:val="006771F3"/>
    <w:rsid w:val="0069248D"/>
    <w:rsid w:val="00783B37"/>
    <w:rsid w:val="007D357A"/>
    <w:rsid w:val="008C7048"/>
    <w:rsid w:val="00937592"/>
    <w:rsid w:val="009A15AA"/>
    <w:rsid w:val="009B1DC3"/>
    <w:rsid w:val="009F148B"/>
    <w:rsid w:val="00A55B00"/>
    <w:rsid w:val="00A66D85"/>
    <w:rsid w:val="00A80FBF"/>
    <w:rsid w:val="00B541CF"/>
    <w:rsid w:val="00BE66C2"/>
    <w:rsid w:val="00CF4F08"/>
    <w:rsid w:val="00D8590C"/>
    <w:rsid w:val="00DB154D"/>
    <w:rsid w:val="00F67913"/>
    <w:rsid w:val="00F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933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bidi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" w:hAnsi="Arial" w:cs="Arial" w:hint="default"/>
      <w:i/>
      <w:i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Calibri" w:hAnsi="Calibri" w:cs="Calibri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D79B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421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5B49"/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cupira.capes.gov.br/sucupira/public/consultas/coleta/veiculoPublicacaoQualis/listaConsultaGeralPeriodicos.js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s5TBAVx4KiCNKNNEfIYdSj5dCQ==">CgMxLjAyDWguaXJoNGpieXloNGgyCWguMzBqMHpsbDgAalcKNXN1Z2dlc3RJZEltcG9ydGNhNjYzMTJjLTU2NjAtNDg5OC1iODU2LWVmMGRmYTNlYzA3Y18xEh5DQU1JTEEgRkVSUkVJUkEgSlVMSU8gKDI5NTc3NilyITE2VkVGeF9WMWU0RmZoeE9tUmhfemdSbDRydVI5S3hQRw==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ANDREA CRISTINA FERRARI (308338)</cp:lastModifiedBy>
  <cp:revision>3</cp:revision>
  <cp:lastPrinted>2025-09-08T11:23:00Z</cp:lastPrinted>
  <dcterms:created xsi:type="dcterms:W3CDTF">2025-09-08T11:24:00Z</dcterms:created>
  <dcterms:modified xsi:type="dcterms:W3CDTF">2025-09-08T11:25:00Z</dcterms:modified>
</cp:coreProperties>
</file>