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6D" w:rsidRDefault="00924426" w:rsidP="0092442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INSTRUÇÃO NORMATIVA PPGTA – </w:t>
      </w:r>
      <w:r w:rsidR="00563423">
        <w:rPr>
          <w:rFonts w:ascii="Arial" w:hAnsi="Arial" w:cs="Arial"/>
          <w:b/>
          <w:bCs/>
        </w:rPr>
        <w:t>02/2019</w:t>
      </w:r>
    </w:p>
    <w:p w:rsidR="00924426" w:rsidRDefault="00924426" w:rsidP="0092442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12F72" w:rsidRPr="00596896" w:rsidRDefault="00512F72" w:rsidP="00512F72">
      <w:pPr>
        <w:spacing w:line="276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596896">
        <w:rPr>
          <w:rFonts w:ascii="Arial" w:hAnsi="Arial" w:cs="Arial"/>
          <w:b/>
          <w:i/>
          <w:sz w:val="20"/>
          <w:szCs w:val="20"/>
        </w:rPr>
        <w:t>Dispõe sobre o Exame de Qualificação</w:t>
      </w:r>
      <w:r w:rsidR="00596896">
        <w:rPr>
          <w:rFonts w:ascii="Arial" w:hAnsi="Arial" w:cs="Arial"/>
          <w:b/>
          <w:i/>
          <w:sz w:val="20"/>
          <w:szCs w:val="20"/>
        </w:rPr>
        <w:t xml:space="preserve"> e</w:t>
      </w:r>
      <w:r w:rsidRPr="00596896">
        <w:rPr>
          <w:rFonts w:ascii="Arial" w:hAnsi="Arial" w:cs="Arial"/>
          <w:b/>
          <w:i/>
          <w:sz w:val="20"/>
          <w:szCs w:val="20"/>
        </w:rPr>
        <w:t xml:space="preserve"> </w:t>
      </w:r>
      <w:r w:rsidR="00596896" w:rsidRPr="00596896">
        <w:rPr>
          <w:rFonts w:ascii="Arial" w:hAnsi="Arial" w:cs="Arial"/>
          <w:b/>
          <w:i/>
          <w:sz w:val="20"/>
          <w:szCs w:val="20"/>
        </w:rPr>
        <w:t xml:space="preserve">Exigências Regimentais Associadas </w:t>
      </w:r>
      <w:r w:rsidRPr="00596896">
        <w:rPr>
          <w:rFonts w:ascii="Arial" w:hAnsi="Arial" w:cs="Arial"/>
          <w:b/>
          <w:i/>
          <w:sz w:val="20"/>
          <w:szCs w:val="20"/>
        </w:rPr>
        <w:t>para os alunos de Mestrado e Doutorado do</w:t>
      </w:r>
      <w:r w:rsidR="00596896">
        <w:rPr>
          <w:rFonts w:ascii="Arial" w:hAnsi="Arial" w:cs="Arial"/>
          <w:b/>
          <w:i/>
          <w:sz w:val="20"/>
          <w:szCs w:val="20"/>
        </w:rPr>
        <w:t xml:space="preserve"> </w:t>
      </w:r>
      <w:r w:rsidRPr="00596896">
        <w:rPr>
          <w:rFonts w:ascii="Arial" w:hAnsi="Arial" w:cs="Arial"/>
          <w:b/>
          <w:i/>
          <w:sz w:val="20"/>
          <w:szCs w:val="20"/>
        </w:rPr>
        <w:t xml:space="preserve">Programa Pós-Graduação em Tecnologia de Alimentos/FEA </w:t>
      </w:r>
    </w:p>
    <w:p w:rsidR="00512F72" w:rsidRDefault="00512F72" w:rsidP="00512F72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512F72" w:rsidRPr="00E02700" w:rsidRDefault="00596896" w:rsidP="00512F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2F72" w:rsidRPr="00E02700">
        <w:rPr>
          <w:rFonts w:ascii="Arial" w:hAnsi="Arial" w:cs="Arial"/>
          <w:sz w:val="22"/>
          <w:szCs w:val="22"/>
        </w:rPr>
        <w:t>Considerando a necessidade de regulamentar e descrever procedimentos referentes ao</w:t>
      </w:r>
      <w:r w:rsidRPr="00E02700">
        <w:rPr>
          <w:rFonts w:ascii="Arial" w:hAnsi="Arial" w:cs="Arial"/>
          <w:sz w:val="22"/>
          <w:szCs w:val="22"/>
        </w:rPr>
        <w:t xml:space="preserve"> </w:t>
      </w:r>
      <w:r w:rsidR="00512F72" w:rsidRPr="00E02700">
        <w:rPr>
          <w:rFonts w:ascii="Arial" w:hAnsi="Arial" w:cs="Arial"/>
          <w:sz w:val="22"/>
          <w:szCs w:val="22"/>
        </w:rPr>
        <w:t>Exame de Qualificação dos alunos de Mestrado e Doutorado em Tecnologia de Alimentos e o atendimento do</w:t>
      </w:r>
      <w:r w:rsidR="009F7845" w:rsidRPr="009F7845">
        <w:rPr>
          <w:rFonts w:ascii="Arial" w:hAnsi="Arial" w:cs="Arial"/>
          <w:bCs/>
          <w:sz w:val="22"/>
          <w:szCs w:val="22"/>
        </w:rPr>
        <w:t xml:space="preserve"> </w:t>
      </w:r>
      <w:r w:rsidR="009F7845" w:rsidRPr="00D07445">
        <w:rPr>
          <w:rFonts w:ascii="Arial" w:hAnsi="Arial" w:cs="Arial"/>
          <w:bCs/>
          <w:sz w:val="22"/>
          <w:szCs w:val="22"/>
        </w:rPr>
        <w:t>artigo 51 da Deliberação CONSU-A-010/2015</w:t>
      </w:r>
      <w:r w:rsidR="00512F72" w:rsidRPr="00E02700">
        <w:rPr>
          <w:rFonts w:ascii="Arial" w:hAnsi="Arial" w:cs="Arial"/>
          <w:sz w:val="22"/>
          <w:szCs w:val="22"/>
        </w:rPr>
        <w:t xml:space="preserve">, que dispõe sobre o Regimento Geral dos cursos de Pós-Graduação </w:t>
      </w:r>
      <w:proofErr w:type="spellStart"/>
      <w:r w:rsidR="001E5AC4">
        <w:rPr>
          <w:rFonts w:ascii="Arial" w:hAnsi="Arial" w:cs="Arial"/>
          <w:i/>
          <w:sz w:val="22"/>
          <w:szCs w:val="22"/>
        </w:rPr>
        <w:t>Strictu</w:t>
      </w:r>
      <w:proofErr w:type="spellEnd"/>
      <w:r w:rsidR="001E5AC4">
        <w:rPr>
          <w:rFonts w:ascii="Arial" w:hAnsi="Arial" w:cs="Arial"/>
          <w:i/>
          <w:sz w:val="22"/>
          <w:szCs w:val="22"/>
        </w:rPr>
        <w:t xml:space="preserve"> s</w:t>
      </w:r>
      <w:r w:rsidR="00512F72" w:rsidRPr="00E02700">
        <w:rPr>
          <w:rFonts w:ascii="Arial" w:hAnsi="Arial" w:cs="Arial"/>
          <w:i/>
          <w:sz w:val="22"/>
          <w:szCs w:val="22"/>
        </w:rPr>
        <w:t>ensu</w:t>
      </w:r>
      <w:r w:rsidR="00512F72" w:rsidRPr="00E02700">
        <w:rPr>
          <w:rFonts w:ascii="Arial" w:hAnsi="Arial" w:cs="Arial"/>
          <w:sz w:val="22"/>
          <w:szCs w:val="22"/>
        </w:rPr>
        <w:t xml:space="preserve"> e </w:t>
      </w:r>
      <w:r w:rsidR="00E02700">
        <w:rPr>
          <w:rFonts w:ascii="Arial" w:hAnsi="Arial" w:cs="Arial"/>
          <w:i/>
          <w:sz w:val="22"/>
          <w:szCs w:val="22"/>
        </w:rPr>
        <w:t>Lato s</w:t>
      </w:r>
      <w:r w:rsidR="00512F72" w:rsidRPr="00E02700">
        <w:rPr>
          <w:rFonts w:ascii="Arial" w:hAnsi="Arial" w:cs="Arial"/>
          <w:i/>
          <w:sz w:val="22"/>
          <w:szCs w:val="22"/>
        </w:rPr>
        <w:t>ensu</w:t>
      </w:r>
      <w:r w:rsidR="00512F72" w:rsidRPr="00E02700">
        <w:rPr>
          <w:rFonts w:ascii="Arial" w:hAnsi="Arial" w:cs="Arial"/>
          <w:sz w:val="22"/>
          <w:szCs w:val="22"/>
        </w:rPr>
        <w:t xml:space="preserve">, a Comissão do PPGTA, no uso de suas atribuições legais, estabelece as seguintes normas: </w:t>
      </w:r>
    </w:p>
    <w:p w:rsidR="00512F72" w:rsidRPr="00E02700" w:rsidRDefault="00512F72" w:rsidP="00512F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974CE" w:rsidRPr="00596896" w:rsidRDefault="00512F72" w:rsidP="00B974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b/>
          <w:sz w:val="22"/>
          <w:szCs w:val="22"/>
        </w:rPr>
        <w:t>Artigo 1º:</w:t>
      </w:r>
      <w:r w:rsidRPr="00E02700">
        <w:rPr>
          <w:rFonts w:ascii="Arial" w:hAnsi="Arial" w:cs="Arial"/>
          <w:sz w:val="22"/>
          <w:szCs w:val="22"/>
        </w:rPr>
        <w:t xml:space="preserve"> O Exame de Qualificação para alunos de Mestrado </w:t>
      </w:r>
      <w:r w:rsidR="00B974CE" w:rsidRPr="00E02700">
        <w:rPr>
          <w:rFonts w:ascii="Arial" w:hAnsi="Arial" w:cs="Arial"/>
          <w:sz w:val="22"/>
          <w:szCs w:val="22"/>
        </w:rPr>
        <w:t>constará da</w:t>
      </w:r>
      <w:r w:rsidR="00B974CE" w:rsidRPr="00596896">
        <w:rPr>
          <w:rFonts w:ascii="Arial" w:hAnsi="Arial" w:cs="Arial"/>
          <w:sz w:val="22"/>
          <w:szCs w:val="22"/>
        </w:rPr>
        <w:t xml:space="preserve"> d</w:t>
      </w:r>
      <w:r w:rsidRPr="00596896">
        <w:rPr>
          <w:rFonts w:ascii="Arial" w:hAnsi="Arial" w:cs="Arial"/>
          <w:sz w:val="22"/>
          <w:szCs w:val="22"/>
        </w:rPr>
        <w:t xml:space="preserve">efesa de projeto de pesquisa que dará origem à dissertação. A defesa do projeto de dissertação </w:t>
      </w:r>
      <w:proofErr w:type="gramStart"/>
      <w:r w:rsidRPr="00596896">
        <w:rPr>
          <w:rFonts w:ascii="Arial" w:hAnsi="Arial" w:cs="Arial"/>
          <w:sz w:val="22"/>
          <w:szCs w:val="22"/>
        </w:rPr>
        <w:t>será</w:t>
      </w:r>
      <w:proofErr w:type="gramEnd"/>
      <w:r w:rsidRPr="00596896">
        <w:rPr>
          <w:rFonts w:ascii="Arial" w:hAnsi="Arial" w:cs="Arial"/>
          <w:sz w:val="22"/>
          <w:szCs w:val="22"/>
        </w:rPr>
        <w:t xml:space="preserve"> feita em exame conduzido por uma Comissão Examinadora de três </w:t>
      </w:r>
      <w:r w:rsidR="00E02700">
        <w:rPr>
          <w:rFonts w:ascii="Arial" w:hAnsi="Arial" w:cs="Arial"/>
          <w:sz w:val="22"/>
          <w:szCs w:val="22"/>
        </w:rPr>
        <w:t xml:space="preserve">(3) </w:t>
      </w:r>
      <w:r w:rsidRPr="00596896">
        <w:rPr>
          <w:rFonts w:ascii="Arial" w:hAnsi="Arial" w:cs="Arial"/>
          <w:sz w:val="22"/>
          <w:szCs w:val="22"/>
        </w:rPr>
        <w:t>membros, presidida pelo orientador do aluno, no decorrer do semestre em que o aluno esteja matriculado na disciplina de Seminários do PPGTA</w:t>
      </w:r>
      <w:r w:rsidR="0047236F">
        <w:rPr>
          <w:rFonts w:ascii="Arial" w:hAnsi="Arial" w:cs="Arial"/>
          <w:sz w:val="22"/>
          <w:szCs w:val="22"/>
        </w:rPr>
        <w:t>,</w:t>
      </w:r>
      <w:r w:rsidRPr="00596896">
        <w:rPr>
          <w:rFonts w:ascii="Arial" w:hAnsi="Arial" w:cs="Arial"/>
          <w:sz w:val="22"/>
          <w:szCs w:val="22"/>
        </w:rPr>
        <w:t xml:space="preserve"> até o segundo semestre do curso. </w:t>
      </w:r>
    </w:p>
    <w:p w:rsidR="00B974CE" w:rsidRPr="008F13F2" w:rsidRDefault="00B974CE" w:rsidP="00B974C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12F72" w:rsidRPr="00596896" w:rsidRDefault="00B974CE" w:rsidP="00B974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13F2">
        <w:rPr>
          <w:rFonts w:ascii="Arial" w:hAnsi="Arial" w:cs="Arial"/>
          <w:b/>
          <w:sz w:val="22"/>
          <w:szCs w:val="22"/>
        </w:rPr>
        <w:t>Parágrafo único:</w:t>
      </w:r>
      <w:r w:rsidRPr="00596896">
        <w:rPr>
          <w:rFonts w:ascii="Arial" w:hAnsi="Arial" w:cs="Arial"/>
          <w:sz w:val="22"/>
          <w:szCs w:val="22"/>
        </w:rPr>
        <w:t xml:space="preserve"> </w:t>
      </w:r>
      <w:r w:rsidR="00512F72" w:rsidRPr="00596896">
        <w:rPr>
          <w:rFonts w:ascii="Arial" w:hAnsi="Arial" w:cs="Arial"/>
          <w:sz w:val="22"/>
          <w:szCs w:val="22"/>
        </w:rPr>
        <w:t xml:space="preserve">O projeto </w:t>
      </w:r>
      <w:r w:rsidRPr="00596896">
        <w:rPr>
          <w:rFonts w:ascii="Arial" w:hAnsi="Arial" w:cs="Arial"/>
          <w:sz w:val="22"/>
          <w:szCs w:val="22"/>
        </w:rPr>
        <w:t>de pesquisa e a documentação associada para realização do Exame de Qualificação deverão</w:t>
      </w:r>
      <w:r w:rsidR="00512F72" w:rsidRPr="00596896">
        <w:rPr>
          <w:rFonts w:ascii="Arial" w:hAnsi="Arial" w:cs="Arial"/>
          <w:sz w:val="22"/>
          <w:szCs w:val="22"/>
        </w:rPr>
        <w:t xml:space="preserve"> ser encaminhado</w:t>
      </w:r>
      <w:r w:rsidRPr="00596896">
        <w:rPr>
          <w:rFonts w:ascii="Arial" w:hAnsi="Arial" w:cs="Arial"/>
          <w:sz w:val="22"/>
          <w:szCs w:val="22"/>
        </w:rPr>
        <w:t>s</w:t>
      </w:r>
      <w:r w:rsidR="00512F72" w:rsidRPr="00596896">
        <w:rPr>
          <w:rFonts w:ascii="Arial" w:hAnsi="Arial" w:cs="Arial"/>
          <w:sz w:val="22"/>
          <w:szCs w:val="22"/>
        </w:rPr>
        <w:t xml:space="preserve"> à </w:t>
      </w:r>
      <w:r w:rsidR="009F7845">
        <w:rPr>
          <w:rFonts w:ascii="Arial" w:hAnsi="Arial" w:cs="Arial"/>
          <w:sz w:val="22"/>
          <w:szCs w:val="22"/>
        </w:rPr>
        <w:t xml:space="preserve">secretaria de pós-graduação. </w:t>
      </w:r>
      <w:r w:rsidR="00C464BE">
        <w:rPr>
          <w:rFonts w:ascii="Arial" w:hAnsi="Arial" w:cs="Arial"/>
          <w:sz w:val="22"/>
          <w:szCs w:val="22"/>
        </w:rPr>
        <w:t>Após análise da composição de sua composição,</w:t>
      </w:r>
      <w:r w:rsidR="00512F72" w:rsidRPr="00596896">
        <w:rPr>
          <w:rFonts w:ascii="Arial" w:hAnsi="Arial" w:cs="Arial"/>
          <w:sz w:val="22"/>
          <w:szCs w:val="22"/>
        </w:rPr>
        <w:t xml:space="preserve"> </w:t>
      </w:r>
      <w:r w:rsidR="00C464BE">
        <w:rPr>
          <w:rFonts w:ascii="Arial" w:hAnsi="Arial" w:cs="Arial"/>
          <w:sz w:val="22"/>
          <w:szCs w:val="22"/>
        </w:rPr>
        <w:t xml:space="preserve">a </w:t>
      </w:r>
      <w:r w:rsidR="00512F72" w:rsidRPr="00596896">
        <w:rPr>
          <w:rFonts w:ascii="Arial" w:hAnsi="Arial" w:cs="Arial"/>
          <w:sz w:val="22"/>
          <w:szCs w:val="22"/>
        </w:rPr>
        <w:t xml:space="preserve">banca examinadora </w:t>
      </w:r>
      <w:r w:rsidRPr="00596896">
        <w:rPr>
          <w:rFonts w:ascii="Arial" w:hAnsi="Arial" w:cs="Arial"/>
          <w:sz w:val="22"/>
          <w:szCs w:val="22"/>
        </w:rPr>
        <w:t xml:space="preserve">será </w:t>
      </w:r>
      <w:r w:rsidR="009F7845">
        <w:rPr>
          <w:rFonts w:ascii="Arial" w:hAnsi="Arial" w:cs="Arial"/>
          <w:sz w:val="22"/>
          <w:szCs w:val="22"/>
        </w:rPr>
        <w:t xml:space="preserve">aprovada </w:t>
      </w:r>
      <w:r w:rsidRPr="00596896">
        <w:rPr>
          <w:rFonts w:ascii="Arial" w:hAnsi="Arial" w:cs="Arial"/>
          <w:sz w:val="22"/>
          <w:szCs w:val="22"/>
        </w:rPr>
        <w:t>pela Comissão do PPGTA</w:t>
      </w:r>
      <w:r w:rsidR="009F7845">
        <w:rPr>
          <w:rFonts w:ascii="Arial" w:hAnsi="Arial" w:cs="Arial"/>
          <w:sz w:val="22"/>
          <w:szCs w:val="22"/>
        </w:rPr>
        <w:t xml:space="preserve"> e nomeada pela CPG/FEA</w:t>
      </w:r>
      <w:r w:rsidR="00C464BE">
        <w:rPr>
          <w:rFonts w:ascii="Arial" w:hAnsi="Arial" w:cs="Arial"/>
          <w:sz w:val="22"/>
          <w:szCs w:val="22"/>
        </w:rPr>
        <w:t>,</w:t>
      </w:r>
      <w:r w:rsidR="009F7845">
        <w:rPr>
          <w:rFonts w:ascii="Arial" w:hAnsi="Arial" w:cs="Arial"/>
          <w:sz w:val="22"/>
          <w:szCs w:val="22"/>
        </w:rPr>
        <w:t xml:space="preserve"> através de despacho do Coordenador Geral de Pós-Graduação.</w:t>
      </w:r>
    </w:p>
    <w:p w:rsidR="00512F72" w:rsidRPr="00596896" w:rsidRDefault="00512F72" w:rsidP="00512F7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12F72" w:rsidRPr="00596896" w:rsidRDefault="00B974CE" w:rsidP="00512F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60C">
        <w:rPr>
          <w:rFonts w:ascii="Arial" w:hAnsi="Arial" w:cs="Arial"/>
          <w:b/>
          <w:sz w:val="22"/>
          <w:szCs w:val="22"/>
        </w:rPr>
        <w:t>Artigo 2</w:t>
      </w:r>
      <w:r w:rsidR="00EE72C9">
        <w:rPr>
          <w:rFonts w:ascii="Arial" w:hAnsi="Arial" w:cs="Arial"/>
          <w:b/>
          <w:szCs w:val="22"/>
        </w:rPr>
        <w:t>º</w:t>
      </w:r>
      <w:r w:rsidRPr="0013360C">
        <w:rPr>
          <w:rFonts w:ascii="Arial" w:hAnsi="Arial" w:cs="Arial"/>
          <w:b/>
          <w:sz w:val="22"/>
          <w:szCs w:val="22"/>
        </w:rPr>
        <w:t>:</w:t>
      </w:r>
      <w:r w:rsidRPr="00596896">
        <w:rPr>
          <w:rFonts w:ascii="Arial" w:hAnsi="Arial" w:cs="Arial"/>
          <w:sz w:val="22"/>
          <w:szCs w:val="22"/>
        </w:rPr>
        <w:t xml:space="preserve"> </w:t>
      </w:r>
      <w:r w:rsidR="00512F72" w:rsidRPr="00596896">
        <w:rPr>
          <w:rFonts w:ascii="Arial" w:hAnsi="Arial" w:cs="Arial"/>
          <w:sz w:val="22"/>
          <w:szCs w:val="22"/>
        </w:rPr>
        <w:t>O Exame de Qualificaçã</w:t>
      </w:r>
      <w:r w:rsidRPr="00596896">
        <w:rPr>
          <w:rFonts w:ascii="Arial" w:hAnsi="Arial" w:cs="Arial"/>
          <w:sz w:val="22"/>
          <w:szCs w:val="22"/>
        </w:rPr>
        <w:t>o para alunos de Doutorado constará de:</w:t>
      </w:r>
    </w:p>
    <w:p w:rsidR="00512F72" w:rsidRPr="00596896" w:rsidRDefault="00512F72" w:rsidP="00512F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2F72" w:rsidRPr="00596896" w:rsidRDefault="00512F72" w:rsidP="00512F7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96896">
        <w:rPr>
          <w:rFonts w:ascii="Arial" w:hAnsi="Arial" w:cs="Arial"/>
          <w:sz w:val="22"/>
          <w:szCs w:val="22"/>
        </w:rPr>
        <w:t xml:space="preserve">I – Exame de Área: Defesa de projeto de pesquisa que dará origem à tese. A defesa do projeto de tese será feita em exame conduzido por uma Comissão Examinadora de três membros, presidida pelo orientador do aluno, no decorrer do semestre em que o aluno esteja matriculado na disciplina de Seminários do PPGTA até o quarto semestre do curso. </w:t>
      </w:r>
    </w:p>
    <w:p w:rsidR="00512F72" w:rsidRPr="00596896" w:rsidRDefault="00512F72" w:rsidP="00512F7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512F72" w:rsidRDefault="00512F72" w:rsidP="00512F7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96896">
        <w:rPr>
          <w:rFonts w:ascii="Arial" w:hAnsi="Arial" w:cs="Arial"/>
          <w:sz w:val="22"/>
          <w:szCs w:val="22"/>
        </w:rPr>
        <w:t>II – Exame Geral: poderá ser realizado de uma das duas formas até o 7º semestre, podendo ser:</w:t>
      </w:r>
    </w:p>
    <w:p w:rsidR="00596896" w:rsidRPr="00596896" w:rsidRDefault="00596896" w:rsidP="00512F7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512F72" w:rsidRDefault="00512F72" w:rsidP="00BB320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lastRenderedPageBreak/>
        <w:t xml:space="preserve">Por meio da </w:t>
      </w:r>
      <w:r w:rsidR="005A7AE7">
        <w:rPr>
          <w:rFonts w:ascii="Arial" w:hAnsi="Arial" w:cs="Arial"/>
          <w:sz w:val="22"/>
          <w:szCs w:val="22"/>
        </w:rPr>
        <w:t>comprovação</w:t>
      </w:r>
      <w:r w:rsidRPr="00E02700">
        <w:rPr>
          <w:rFonts w:ascii="Arial" w:hAnsi="Arial" w:cs="Arial"/>
          <w:sz w:val="22"/>
          <w:szCs w:val="22"/>
        </w:rPr>
        <w:t xml:space="preserve"> </w:t>
      </w:r>
      <w:r w:rsidRPr="00563423">
        <w:rPr>
          <w:rFonts w:ascii="Arial" w:hAnsi="Arial" w:cs="Arial"/>
          <w:sz w:val="22"/>
          <w:szCs w:val="22"/>
        </w:rPr>
        <w:t xml:space="preserve">de um artigo aceito que contenha resultados experimentais originais resultantes do trabalho de Tese, indexado na </w:t>
      </w:r>
      <w:r w:rsidR="00B974CE" w:rsidRPr="00563423">
        <w:rPr>
          <w:rFonts w:ascii="Arial" w:hAnsi="Arial" w:cs="Arial"/>
          <w:sz w:val="22"/>
          <w:szCs w:val="22"/>
        </w:rPr>
        <w:t xml:space="preserve">Base Web </w:t>
      </w:r>
      <w:proofErr w:type="spellStart"/>
      <w:r w:rsidR="00B974CE" w:rsidRPr="00563423">
        <w:rPr>
          <w:rFonts w:ascii="Arial" w:hAnsi="Arial" w:cs="Arial"/>
          <w:sz w:val="22"/>
          <w:szCs w:val="22"/>
        </w:rPr>
        <w:t>of</w:t>
      </w:r>
      <w:proofErr w:type="spellEnd"/>
      <w:r w:rsidR="00B974CE" w:rsidRPr="00563423">
        <w:rPr>
          <w:rFonts w:ascii="Arial" w:hAnsi="Arial" w:cs="Arial"/>
          <w:sz w:val="22"/>
          <w:szCs w:val="22"/>
        </w:rPr>
        <w:t xml:space="preserve"> Science com </w:t>
      </w:r>
      <w:proofErr w:type="spellStart"/>
      <w:r w:rsidR="00B974CE" w:rsidRPr="00563423">
        <w:rPr>
          <w:rFonts w:ascii="Arial" w:hAnsi="Arial" w:cs="Arial"/>
          <w:sz w:val="22"/>
          <w:szCs w:val="22"/>
        </w:rPr>
        <w:t>Qualis</w:t>
      </w:r>
      <w:proofErr w:type="spellEnd"/>
      <w:r w:rsidR="00B974CE" w:rsidRPr="00563423">
        <w:rPr>
          <w:rFonts w:ascii="Arial" w:hAnsi="Arial" w:cs="Arial"/>
          <w:sz w:val="22"/>
          <w:szCs w:val="22"/>
        </w:rPr>
        <w:t xml:space="preserve"> A</w:t>
      </w:r>
      <w:r w:rsidRPr="00563423">
        <w:rPr>
          <w:rFonts w:ascii="Arial" w:hAnsi="Arial" w:cs="Arial"/>
          <w:sz w:val="22"/>
          <w:szCs w:val="22"/>
        </w:rPr>
        <w:t>2 (na área de Ciência de Alimentos</w:t>
      </w:r>
      <w:r w:rsidR="00E12A68" w:rsidRPr="00563423">
        <w:rPr>
          <w:rFonts w:ascii="Arial" w:hAnsi="Arial" w:cs="Arial"/>
          <w:sz w:val="22"/>
          <w:szCs w:val="22"/>
        </w:rPr>
        <w:t xml:space="preserve">, Agrárias, Interdisciplinar, ou </w:t>
      </w:r>
      <w:proofErr w:type="spellStart"/>
      <w:r w:rsidR="00E12A68" w:rsidRPr="00563423">
        <w:rPr>
          <w:rFonts w:ascii="Arial" w:hAnsi="Arial" w:cs="Arial"/>
          <w:sz w:val="22"/>
          <w:szCs w:val="22"/>
        </w:rPr>
        <w:t>Qualis</w:t>
      </w:r>
      <w:proofErr w:type="spellEnd"/>
      <w:r w:rsidR="00E12A68" w:rsidRPr="00563423">
        <w:rPr>
          <w:rFonts w:ascii="Arial" w:hAnsi="Arial" w:cs="Arial"/>
          <w:sz w:val="22"/>
          <w:szCs w:val="22"/>
        </w:rPr>
        <w:t xml:space="preserve"> Único</w:t>
      </w:r>
      <w:r w:rsidRPr="00563423">
        <w:rPr>
          <w:rFonts w:ascii="Arial" w:hAnsi="Arial" w:cs="Arial"/>
          <w:sz w:val="22"/>
          <w:szCs w:val="22"/>
        </w:rPr>
        <w:t>), no</w:t>
      </w:r>
      <w:bookmarkStart w:id="0" w:name="_GoBack"/>
      <w:bookmarkEnd w:id="0"/>
      <w:r w:rsidRPr="00596896">
        <w:rPr>
          <w:rFonts w:ascii="Arial" w:hAnsi="Arial" w:cs="Arial"/>
          <w:sz w:val="22"/>
          <w:szCs w:val="22"/>
        </w:rPr>
        <w:t xml:space="preserve"> mínimo</w:t>
      </w:r>
      <w:r w:rsidR="00B974CE" w:rsidRPr="00596896">
        <w:rPr>
          <w:rFonts w:ascii="Arial" w:hAnsi="Arial" w:cs="Arial"/>
          <w:sz w:val="22"/>
          <w:szCs w:val="22"/>
        </w:rPr>
        <w:t>, superior ou equivalente</w:t>
      </w:r>
      <w:r w:rsidRPr="00596896">
        <w:rPr>
          <w:rFonts w:ascii="Arial" w:hAnsi="Arial" w:cs="Arial"/>
          <w:sz w:val="22"/>
          <w:szCs w:val="22"/>
        </w:rPr>
        <w:t xml:space="preserve">. </w:t>
      </w:r>
      <w:r w:rsidR="00EE72C9">
        <w:rPr>
          <w:rFonts w:ascii="Arial" w:hAnsi="Arial" w:cs="Arial"/>
          <w:sz w:val="22"/>
          <w:szCs w:val="22"/>
        </w:rPr>
        <w:t xml:space="preserve">O artigo será avaliado pela CCPGTA/FEA, podendo ser substituído pelo </w:t>
      </w:r>
      <w:r w:rsidR="00BB3202" w:rsidRPr="00BB3202">
        <w:rPr>
          <w:rFonts w:ascii="Arial" w:hAnsi="Arial" w:cs="Arial"/>
          <w:sz w:val="22"/>
          <w:szCs w:val="22"/>
        </w:rPr>
        <w:t>registro do pedido de uma patente</w:t>
      </w:r>
      <w:r w:rsidRPr="00596896">
        <w:rPr>
          <w:rFonts w:ascii="Arial" w:hAnsi="Arial" w:cs="Arial"/>
          <w:sz w:val="22"/>
          <w:szCs w:val="22"/>
        </w:rPr>
        <w:t>.</w:t>
      </w:r>
    </w:p>
    <w:p w:rsidR="00596896" w:rsidRPr="00596896" w:rsidRDefault="00596896" w:rsidP="00596896">
      <w:pPr>
        <w:spacing w:line="360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FC3D86" w:rsidRPr="00C74B2F" w:rsidRDefault="00512F72" w:rsidP="00FC3D8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96896">
        <w:rPr>
          <w:rFonts w:ascii="Arial" w:hAnsi="Arial" w:cs="Arial"/>
          <w:sz w:val="22"/>
          <w:szCs w:val="22"/>
        </w:rPr>
        <w:t>Por meio de apresentação escrita e oral dos resultados experimentais obtidos</w:t>
      </w:r>
      <w:r w:rsidR="00B974CE" w:rsidRPr="00596896">
        <w:rPr>
          <w:rFonts w:ascii="Arial" w:hAnsi="Arial" w:cs="Arial"/>
          <w:sz w:val="22"/>
          <w:szCs w:val="22"/>
        </w:rPr>
        <w:t xml:space="preserve"> do projeto de doutorado aprovado no item a)</w:t>
      </w:r>
      <w:proofErr w:type="gramEnd"/>
      <w:r w:rsidRPr="00596896">
        <w:rPr>
          <w:rFonts w:ascii="Arial" w:hAnsi="Arial" w:cs="Arial"/>
          <w:sz w:val="22"/>
          <w:szCs w:val="22"/>
        </w:rPr>
        <w:t xml:space="preserve"> que comprovem a viabilidade de pelo menos uma publicação, frente a uma </w:t>
      </w:r>
      <w:r w:rsidRPr="00C74B2F">
        <w:rPr>
          <w:rFonts w:ascii="Arial" w:hAnsi="Arial" w:cs="Arial"/>
          <w:sz w:val="22"/>
          <w:szCs w:val="22"/>
        </w:rPr>
        <w:t xml:space="preserve">Comissão Examinadora com três membros, dos quais o </w:t>
      </w:r>
      <w:r w:rsidRPr="00C74B2F">
        <w:rPr>
          <w:rFonts w:ascii="Arial" w:hAnsi="Arial" w:cs="Arial"/>
          <w:b/>
          <w:sz w:val="22"/>
          <w:szCs w:val="22"/>
        </w:rPr>
        <w:t>orientador não é participante</w:t>
      </w:r>
      <w:r w:rsidR="00B974CE" w:rsidRPr="00C74B2F">
        <w:rPr>
          <w:rFonts w:ascii="Arial" w:hAnsi="Arial" w:cs="Arial"/>
          <w:sz w:val="22"/>
          <w:szCs w:val="22"/>
        </w:rPr>
        <w:t xml:space="preserve">. </w:t>
      </w:r>
      <w:r w:rsidR="00580170" w:rsidRPr="00C74B2F">
        <w:rPr>
          <w:rFonts w:ascii="Arial" w:hAnsi="Arial" w:cs="Arial"/>
          <w:sz w:val="22"/>
          <w:szCs w:val="22"/>
        </w:rPr>
        <w:t xml:space="preserve">O Presidente da banca examinadora será indicado pela CPPGTA. </w:t>
      </w:r>
      <w:r w:rsidR="00B974CE" w:rsidRPr="00C74B2F">
        <w:rPr>
          <w:rFonts w:ascii="Arial" w:hAnsi="Arial" w:cs="Arial"/>
          <w:sz w:val="22"/>
          <w:szCs w:val="22"/>
        </w:rPr>
        <w:t xml:space="preserve">O documento escrito deverá contemplar os seguintes tópicos suficientemente embasados, em no máximo </w:t>
      </w:r>
      <w:r w:rsidR="00E02700" w:rsidRPr="00C74B2F">
        <w:rPr>
          <w:rFonts w:ascii="Arial" w:hAnsi="Arial" w:cs="Arial"/>
          <w:sz w:val="22"/>
          <w:szCs w:val="22"/>
        </w:rPr>
        <w:t>vinte (</w:t>
      </w:r>
      <w:r w:rsidR="00B974CE" w:rsidRPr="00C74B2F">
        <w:rPr>
          <w:rFonts w:ascii="Arial" w:hAnsi="Arial" w:cs="Arial"/>
          <w:sz w:val="22"/>
          <w:szCs w:val="22"/>
        </w:rPr>
        <w:t>20</w:t>
      </w:r>
      <w:r w:rsidR="00E02700" w:rsidRPr="00C74B2F">
        <w:rPr>
          <w:rFonts w:ascii="Arial" w:hAnsi="Arial" w:cs="Arial"/>
          <w:sz w:val="22"/>
          <w:szCs w:val="22"/>
        </w:rPr>
        <w:t>)</w:t>
      </w:r>
      <w:r w:rsidR="00B974CE" w:rsidRPr="00C74B2F">
        <w:rPr>
          <w:rFonts w:ascii="Arial" w:hAnsi="Arial" w:cs="Arial"/>
          <w:sz w:val="22"/>
          <w:szCs w:val="22"/>
        </w:rPr>
        <w:t xml:space="preserve"> páginas</w:t>
      </w:r>
      <w:r w:rsidR="00E02700" w:rsidRPr="00C74B2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E02700" w:rsidRPr="00C74B2F">
        <w:rPr>
          <w:rFonts w:ascii="Arial" w:hAnsi="Arial" w:cs="Arial"/>
          <w:sz w:val="22"/>
          <w:szCs w:val="22"/>
        </w:rPr>
        <w:t>excluídas</w:t>
      </w:r>
      <w:proofErr w:type="gramEnd"/>
      <w:r w:rsidR="00E02700" w:rsidRPr="00C74B2F">
        <w:rPr>
          <w:rFonts w:ascii="Arial" w:hAnsi="Arial" w:cs="Arial"/>
          <w:sz w:val="22"/>
          <w:szCs w:val="22"/>
        </w:rPr>
        <w:t xml:space="preserve"> as referências bibliográficas</w:t>
      </w:r>
      <w:r w:rsidR="00B974CE" w:rsidRPr="00C74B2F">
        <w:rPr>
          <w:rFonts w:ascii="Arial" w:hAnsi="Arial" w:cs="Arial"/>
          <w:sz w:val="22"/>
          <w:szCs w:val="22"/>
        </w:rPr>
        <w:t>:</w:t>
      </w:r>
    </w:p>
    <w:p w:rsidR="00FC3D86" w:rsidRPr="00C74B2F" w:rsidRDefault="00B974CE" w:rsidP="00FC3D8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4B2F">
        <w:rPr>
          <w:rFonts w:ascii="Arial" w:hAnsi="Arial" w:cs="Arial"/>
          <w:sz w:val="22"/>
          <w:szCs w:val="22"/>
        </w:rPr>
        <w:t>Identificação do Projeto;</w:t>
      </w:r>
    </w:p>
    <w:p w:rsidR="00B974CE" w:rsidRPr="00E02700" w:rsidRDefault="00B974CE" w:rsidP="00FC3D8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 xml:space="preserve">Resumo (máximo de </w:t>
      </w:r>
      <w:r w:rsidR="00E02700">
        <w:rPr>
          <w:rFonts w:ascii="Arial" w:hAnsi="Arial" w:cs="Arial"/>
          <w:sz w:val="22"/>
          <w:szCs w:val="22"/>
        </w:rPr>
        <w:t>vinte</w:t>
      </w:r>
      <w:r w:rsidR="00E02700" w:rsidRPr="00E02700">
        <w:rPr>
          <w:rFonts w:ascii="Arial" w:hAnsi="Arial" w:cs="Arial"/>
          <w:sz w:val="22"/>
          <w:szCs w:val="22"/>
        </w:rPr>
        <w:t xml:space="preserve"> </w:t>
      </w:r>
      <w:r w:rsidRPr="00E02700">
        <w:rPr>
          <w:rFonts w:ascii="Arial" w:hAnsi="Arial" w:cs="Arial"/>
          <w:sz w:val="22"/>
          <w:szCs w:val="22"/>
        </w:rPr>
        <w:t>20 linhas);</w:t>
      </w:r>
    </w:p>
    <w:p w:rsidR="00B974CE" w:rsidRPr="00E02700" w:rsidRDefault="00FC3D86" w:rsidP="00FC3D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>In</w:t>
      </w:r>
      <w:r w:rsidR="00B974CE" w:rsidRPr="00E02700">
        <w:rPr>
          <w:rFonts w:ascii="Arial" w:hAnsi="Arial" w:cs="Arial"/>
          <w:sz w:val="22"/>
          <w:szCs w:val="22"/>
        </w:rPr>
        <w:t>trodução;</w:t>
      </w:r>
    </w:p>
    <w:p w:rsidR="00B974CE" w:rsidRPr="00E02700" w:rsidRDefault="00B974CE" w:rsidP="00FC3D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>Objetivos;</w:t>
      </w:r>
    </w:p>
    <w:p w:rsidR="00B974CE" w:rsidRPr="00E02700" w:rsidRDefault="00B974CE" w:rsidP="00FC3D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>Material e métodos;</w:t>
      </w:r>
    </w:p>
    <w:p w:rsidR="00B974CE" w:rsidRPr="00E02700" w:rsidRDefault="00B974CE" w:rsidP="00FC3D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>Resultados, Discussão e Conclusões;</w:t>
      </w:r>
    </w:p>
    <w:p w:rsidR="00B974CE" w:rsidRPr="00E02700" w:rsidRDefault="00B974CE" w:rsidP="00FC3D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 xml:space="preserve">Cronograma para finalização do doutorado, incluindo </w:t>
      </w:r>
      <w:r w:rsidR="00FC3D86" w:rsidRPr="00E02700">
        <w:rPr>
          <w:rFonts w:ascii="Arial" w:hAnsi="Arial" w:cs="Arial"/>
          <w:sz w:val="22"/>
          <w:szCs w:val="22"/>
        </w:rPr>
        <w:t xml:space="preserve">experimentos ainda a serem realizados e escopo do(s) artigo(s) a </w:t>
      </w:r>
      <w:proofErr w:type="gramStart"/>
      <w:r w:rsidR="00FC3D86" w:rsidRPr="00E02700">
        <w:rPr>
          <w:rFonts w:ascii="Arial" w:hAnsi="Arial" w:cs="Arial"/>
          <w:sz w:val="22"/>
          <w:szCs w:val="22"/>
        </w:rPr>
        <w:t>ser(</w:t>
      </w:r>
      <w:proofErr w:type="gramEnd"/>
      <w:r w:rsidR="00FC3D86" w:rsidRPr="00E02700">
        <w:rPr>
          <w:rFonts w:ascii="Arial" w:hAnsi="Arial" w:cs="Arial"/>
          <w:sz w:val="22"/>
          <w:szCs w:val="22"/>
        </w:rPr>
        <w:t xml:space="preserve">em) publicado(s). </w:t>
      </w:r>
    </w:p>
    <w:p w:rsidR="00B974CE" w:rsidRPr="00E02700" w:rsidRDefault="00B974CE" w:rsidP="00FC3D8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>Referências bibliográficas.</w:t>
      </w:r>
    </w:p>
    <w:p w:rsidR="00FC3D86" w:rsidRPr="00E02700" w:rsidRDefault="00FC3D86" w:rsidP="00FC3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13F2" w:rsidRDefault="008F13F2" w:rsidP="00FC3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1º - </w:t>
      </w:r>
      <w:r w:rsidR="00FC3D86" w:rsidRPr="00E02700">
        <w:rPr>
          <w:rFonts w:ascii="Arial" w:hAnsi="Arial" w:cs="Arial"/>
          <w:sz w:val="22"/>
          <w:szCs w:val="22"/>
        </w:rPr>
        <w:t xml:space="preserve">Os documentos exigidos para realização do Exame de Qualificação de Área devem </w:t>
      </w:r>
      <w:r w:rsidR="00E02700">
        <w:rPr>
          <w:rFonts w:ascii="Arial" w:hAnsi="Arial" w:cs="Arial"/>
          <w:sz w:val="22"/>
          <w:szCs w:val="22"/>
        </w:rPr>
        <w:t>incluir uma (1)</w:t>
      </w:r>
      <w:r w:rsidR="00FC3D86" w:rsidRPr="00E02700">
        <w:rPr>
          <w:rFonts w:ascii="Arial" w:hAnsi="Arial" w:cs="Arial"/>
          <w:sz w:val="22"/>
          <w:szCs w:val="22"/>
        </w:rPr>
        <w:t xml:space="preserve"> via do texto do projeto a ser avaliado, histórico escolar do aluno e formulário com sugestão de nomes para compor a banca examinadora</w:t>
      </w:r>
      <w:r w:rsidR="00EA0E95" w:rsidRPr="00E02700">
        <w:rPr>
          <w:rFonts w:ascii="Arial" w:hAnsi="Arial" w:cs="Arial"/>
          <w:sz w:val="22"/>
          <w:szCs w:val="22"/>
        </w:rPr>
        <w:t>.</w:t>
      </w:r>
    </w:p>
    <w:p w:rsidR="008F13F2" w:rsidRDefault="008F13F2" w:rsidP="00FC3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3D86" w:rsidRPr="00E02700" w:rsidRDefault="00EA0E95" w:rsidP="00FC3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 xml:space="preserve"> </w:t>
      </w:r>
      <w:r w:rsidR="008F13F2" w:rsidRPr="00EE72C9">
        <w:rPr>
          <w:rFonts w:ascii="Arial" w:hAnsi="Arial" w:cs="Arial"/>
          <w:b/>
          <w:sz w:val="22"/>
          <w:szCs w:val="22"/>
        </w:rPr>
        <w:t xml:space="preserve">§ </w:t>
      </w:r>
      <w:proofErr w:type="gramStart"/>
      <w:r w:rsidR="008F13F2" w:rsidRPr="00EE72C9">
        <w:rPr>
          <w:rFonts w:ascii="Arial" w:hAnsi="Arial" w:cs="Arial"/>
          <w:b/>
          <w:sz w:val="22"/>
          <w:szCs w:val="22"/>
        </w:rPr>
        <w:t>2º</w:t>
      </w:r>
      <w:r w:rsidR="008F13F2">
        <w:rPr>
          <w:rFonts w:ascii="Arial" w:hAnsi="Arial" w:cs="Arial"/>
          <w:sz w:val="22"/>
          <w:szCs w:val="22"/>
        </w:rPr>
        <w:t xml:space="preserve"> - </w:t>
      </w:r>
      <w:r w:rsidRPr="00E02700">
        <w:rPr>
          <w:rFonts w:ascii="Arial" w:hAnsi="Arial" w:cs="Arial"/>
          <w:sz w:val="22"/>
          <w:szCs w:val="22"/>
        </w:rPr>
        <w:t>P</w:t>
      </w:r>
      <w:r w:rsidR="00FC3D86" w:rsidRPr="00E02700">
        <w:rPr>
          <w:rFonts w:ascii="Arial" w:hAnsi="Arial" w:cs="Arial"/>
          <w:sz w:val="22"/>
          <w:szCs w:val="22"/>
        </w:rPr>
        <w:t xml:space="preserve">ara </w:t>
      </w:r>
      <w:r w:rsidR="008F13F2">
        <w:rPr>
          <w:rFonts w:ascii="Arial" w:hAnsi="Arial" w:cs="Arial"/>
          <w:sz w:val="22"/>
          <w:szCs w:val="22"/>
        </w:rPr>
        <w:t>a modalidade a)</w:t>
      </w:r>
      <w:proofErr w:type="gramEnd"/>
      <w:r w:rsidR="008F13F2">
        <w:rPr>
          <w:rFonts w:ascii="Arial" w:hAnsi="Arial" w:cs="Arial"/>
          <w:sz w:val="22"/>
          <w:szCs w:val="22"/>
        </w:rPr>
        <w:t xml:space="preserve"> d</w:t>
      </w:r>
      <w:r w:rsidR="00FC3D86" w:rsidRPr="00E02700">
        <w:rPr>
          <w:rFonts w:ascii="Arial" w:hAnsi="Arial" w:cs="Arial"/>
          <w:sz w:val="22"/>
          <w:szCs w:val="22"/>
        </w:rPr>
        <w:t>os exames de Qualificação Geral</w:t>
      </w:r>
      <w:r w:rsidR="00EE72C9">
        <w:rPr>
          <w:rFonts w:ascii="Arial" w:hAnsi="Arial" w:cs="Arial"/>
          <w:sz w:val="22"/>
          <w:szCs w:val="22"/>
        </w:rPr>
        <w:t xml:space="preserve"> </w:t>
      </w:r>
      <w:r w:rsidR="00E02700">
        <w:rPr>
          <w:rFonts w:ascii="Arial" w:hAnsi="Arial" w:cs="Arial"/>
          <w:sz w:val="22"/>
          <w:szCs w:val="22"/>
        </w:rPr>
        <w:t>deverão ser enviados</w:t>
      </w:r>
      <w:r w:rsidR="00FC3D86" w:rsidRPr="00E02700">
        <w:rPr>
          <w:rFonts w:ascii="Arial" w:hAnsi="Arial" w:cs="Arial"/>
          <w:sz w:val="22"/>
          <w:szCs w:val="22"/>
        </w:rPr>
        <w:t xml:space="preserve"> </w:t>
      </w:r>
      <w:r w:rsidRPr="00E02700">
        <w:rPr>
          <w:rFonts w:ascii="Arial" w:hAnsi="Arial" w:cs="Arial"/>
          <w:sz w:val="22"/>
          <w:szCs w:val="22"/>
        </w:rPr>
        <w:t>cópia</w:t>
      </w:r>
      <w:r w:rsidR="00E02700">
        <w:rPr>
          <w:rFonts w:ascii="Arial" w:hAnsi="Arial" w:cs="Arial"/>
          <w:sz w:val="22"/>
          <w:szCs w:val="22"/>
        </w:rPr>
        <w:t>(s)</w:t>
      </w:r>
      <w:r w:rsidRPr="00E02700">
        <w:rPr>
          <w:rFonts w:ascii="Arial" w:hAnsi="Arial" w:cs="Arial"/>
          <w:sz w:val="22"/>
          <w:szCs w:val="22"/>
        </w:rPr>
        <w:t xml:space="preserve"> do</w:t>
      </w:r>
      <w:r w:rsidR="00E02700">
        <w:rPr>
          <w:rFonts w:ascii="Arial" w:hAnsi="Arial" w:cs="Arial"/>
          <w:sz w:val="22"/>
          <w:szCs w:val="22"/>
        </w:rPr>
        <w:t>(s)</w:t>
      </w:r>
      <w:r w:rsidRPr="00E02700">
        <w:rPr>
          <w:rFonts w:ascii="Arial" w:hAnsi="Arial" w:cs="Arial"/>
          <w:sz w:val="22"/>
          <w:szCs w:val="22"/>
        </w:rPr>
        <w:t xml:space="preserve"> artigo</w:t>
      </w:r>
      <w:r w:rsidR="00E02700">
        <w:rPr>
          <w:rFonts w:ascii="Arial" w:hAnsi="Arial" w:cs="Arial"/>
          <w:sz w:val="22"/>
          <w:szCs w:val="22"/>
        </w:rPr>
        <w:t>(s)</w:t>
      </w:r>
      <w:r w:rsidRPr="00E02700">
        <w:rPr>
          <w:rFonts w:ascii="Arial" w:hAnsi="Arial" w:cs="Arial"/>
          <w:sz w:val="22"/>
          <w:szCs w:val="22"/>
        </w:rPr>
        <w:t xml:space="preserve"> aceito</w:t>
      </w:r>
      <w:r w:rsidR="00E02700">
        <w:rPr>
          <w:rFonts w:ascii="Arial" w:hAnsi="Arial" w:cs="Arial"/>
          <w:sz w:val="22"/>
          <w:szCs w:val="22"/>
        </w:rPr>
        <w:t>(s)</w:t>
      </w:r>
      <w:r w:rsidRPr="00E02700">
        <w:rPr>
          <w:rFonts w:ascii="Arial" w:hAnsi="Arial" w:cs="Arial"/>
          <w:sz w:val="22"/>
          <w:szCs w:val="22"/>
        </w:rPr>
        <w:t xml:space="preserve"> ou publicado</w:t>
      </w:r>
      <w:r w:rsidR="00E02700">
        <w:rPr>
          <w:rFonts w:ascii="Arial" w:hAnsi="Arial" w:cs="Arial"/>
          <w:sz w:val="22"/>
          <w:szCs w:val="22"/>
        </w:rPr>
        <w:t>(s)</w:t>
      </w:r>
      <w:r w:rsidRPr="00E02700">
        <w:rPr>
          <w:rFonts w:ascii="Arial" w:hAnsi="Arial" w:cs="Arial"/>
          <w:sz w:val="22"/>
          <w:szCs w:val="22"/>
        </w:rPr>
        <w:t xml:space="preserve"> no extrato </w:t>
      </w:r>
      <w:proofErr w:type="spellStart"/>
      <w:r w:rsidRPr="00E02700">
        <w:rPr>
          <w:rFonts w:ascii="Arial" w:hAnsi="Arial" w:cs="Arial"/>
          <w:sz w:val="22"/>
          <w:szCs w:val="22"/>
        </w:rPr>
        <w:t>Qualis</w:t>
      </w:r>
      <w:proofErr w:type="spellEnd"/>
      <w:r w:rsidRPr="00E02700">
        <w:rPr>
          <w:rFonts w:ascii="Arial" w:hAnsi="Arial" w:cs="Arial"/>
          <w:sz w:val="22"/>
          <w:szCs w:val="22"/>
        </w:rPr>
        <w:t xml:space="preserve"> definido, histórico escolar e cópia do projeto de qualificação defendido no Exame de Área, formulário com sugestões de nomes para compor a banca avaliadora</w:t>
      </w:r>
      <w:r w:rsidR="008F13F2">
        <w:rPr>
          <w:rFonts w:ascii="Arial" w:hAnsi="Arial" w:cs="Arial"/>
          <w:sz w:val="22"/>
          <w:szCs w:val="22"/>
        </w:rPr>
        <w:t>.</w:t>
      </w:r>
      <w:r w:rsidRPr="00E027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F13F2">
        <w:rPr>
          <w:rFonts w:ascii="Arial" w:hAnsi="Arial" w:cs="Arial"/>
          <w:sz w:val="22"/>
          <w:szCs w:val="22"/>
        </w:rPr>
        <w:t>P</w:t>
      </w:r>
      <w:r w:rsidRPr="00E02700">
        <w:rPr>
          <w:rFonts w:ascii="Arial" w:hAnsi="Arial" w:cs="Arial"/>
          <w:sz w:val="22"/>
          <w:szCs w:val="22"/>
        </w:rPr>
        <w:t>ara a modalidade b)</w:t>
      </w:r>
      <w:proofErr w:type="gramEnd"/>
      <w:r w:rsidRPr="00E02700">
        <w:rPr>
          <w:rFonts w:ascii="Arial" w:hAnsi="Arial" w:cs="Arial"/>
          <w:sz w:val="22"/>
          <w:szCs w:val="22"/>
        </w:rPr>
        <w:t xml:space="preserve"> deverão ser enviados uma (via) do projeto contendo os itens descritos em </w:t>
      </w:r>
      <w:proofErr w:type="spellStart"/>
      <w:r w:rsidRPr="00E02700">
        <w:rPr>
          <w:rFonts w:ascii="Arial" w:hAnsi="Arial" w:cs="Arial"/>
          <w:sz w:val="22"/>
          <w:szCs w:val="22"/>
        </w:rPr>
        <w:t>II.b</w:t>
      </w:r>
      <w:proofErr w:type="spellEnd"/>
      <w:r w:rsidRPr="00E02700">
        <w:rPr>
          <w:rFonts w:ascii="Arial" w:hAnsi="Arial" w:cs="Arial"/>
          <w:sz w:val="22"/>
          <w:szCs w:val="22"/>
        </w:rPr>
        <w:t xml:space="preserve">), acompanhados do </w:t>
      </w:r>
      <w:r w:rsidRPr="00E02700">
        <w:rPr>
          <w:rFonts w:ascii="Arial" w:hAnsi="Arial" w:cs="Arial"/>
          <w:sz w:val="22"/>
          <w:szCs w:val="22"/>
        </w:rPr>
        <w:lastRenderedPageBreak/>
        <w:t>histórico escolar, cópia do projeto de qualificação defendido no Exame de Área e formulário com sugestões de nomes para compor a banca avaliadora.</w:t>
      </w:r>
    </w:p>
    <w:p w:rsidR="00EA0E95" w:rsidRPr="00E02700" w:rsidRDefault="00EA0E95" w:rsidP="00FC3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0E95" w:rsidRPr="00E02700" w:rsidRDefault="00EA0E95" w:rsidP="00EA0E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E02700">
        <w:rPr>
          <w:rFonts w:ascii="Arial" w:hAnsi="Arial" w:cs="Arial"/>
          <w:sz w:val="22"/>
          <w:szCs w:val="22"/>
        </w:rPr>
        <w:t xml:space="preserve">O aluno reprovado no Exame de Qualificação poderá repeti-lo uma única vez, </w:t>
      </w:r>
      <w:proofErr w:type="gramStart"/>
      <w:r w:rsidRPr="00E02700">
        <w:rPr>
          <w:rFonts w:ascii="Arial" w:hAnsi="Arial" w:cs="Arial"/>
          <w:sz w:val="22"/>
          <w:szCs w:val="22"/>
        </w:rPr>
        <w:t>no</w:t>
      </w:r>
      <w:proofErr w:type="gramEnd"/>
    </w:p>
    <w:p w:rsidR="00EA0E95" w:rsidRPr="00E02700" w:rsidRDefault="00EA0E95" w:rsidP="00EA0E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02700">
        <w:rPr>
          <w:rFonts w:ascii="Arial" w:hAnsi="Arial" w:cs="Arial"/>
          <w:sz w:val="22"/>
          <w:szCs w:val="22"/>
        </w:rPr>
        <w:t>prazo</w:t>
      </w:r>
      <w:proofErr w:type="gramEnd"/>
      <w:r w:rsidRPr="00E02700">
        <w:rPr>
          <w:rFonts w:ascii="Arial" w:hAnsi="Arial" w:cs="Arial"/>
          <w:sz w:val="22"/>
          <w:szCs w:val="22"/>
        </w:rPr>
        <w:t xml:space="preserve"> máximo de 60 (sessenta) dias. O candidato reprovado duas vezes no Exame de</w:t>
      </w:r>
    </w:p>
    <w:p w:rsidR="00EA0E95" w:rsidRPr="00E02700" w:rsidRDefault="00EA0E95" w:rsidP="00EA0E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2700">
        <w:rPr>
          <w:rFonts w:ascii="Arial" w:hAnsi="Arial" w:cs="Arial"/>
          <w:sz w:val="22"/>
          <w:szCs w:val="22"/>
        </w:rPr>
        <w:t xml:space="preserve">Qualificação será </w:t>
      </w:r>
      <w:proofErr w:type="gramStart"/>
      <w:r w:rsidRPr="00E02700">
        <w:rPr>
          <w:rFonts w:ascii="Arial" w:hAnsi="Arial" w:cs="Arial"/>
          <w:sz w:val="22"/>
          <w:szCs w:val="22"/>
        </w:rPr>
        <w:t>desligado</w:t>
      </w:r>
      <w:proofErr w:type="gramEnd"/>
      <w:r w:rsidRPr="00E02700">
        <w:rPr>
          <w:rFonts w:ascii="Arial" w:hAnsi="Arial" w:cs="Arial"/>
          <w:sz w:val="22"/>
          <w:szCs w:val="22"/>
        </w:rPr>
        <w:t xml:space="preserve"> do Programa.</w:t>
      </w:r>
    </w:p>
    <w:p w:rsidR="00FC3D86" w:rsidRPr="00596896" w:rsidRDefault="00FC3D86" w:rsidP="00FC3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2F72" w:rsidRPr="00596896" w:rsidRDefault="00E02700" w:rsidP="00512F72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</w:t>
      </w:r>
      <w:r w:rsidRPr="00E02700">
        <w:rPr>
          <w:rFonts w:ascii="Arial" w:hAnsi="Arial" w:cs="Arial"/>
          <w:b/>
          <w:bCs/>
          <w:sz w:val="22"/>
          <w:szCs w:val="22"/>
        </w:rPr>
        <w:t xml:space="preserve">º </w:t>
      </w:r>
      <w:r w:rsidR="00512F72" w:rsidRPr="00596896">
        <w:rPr>
          <w:rFonts w:ascii="Arial" w:hAnsi="Arial" w:cs="Arial"/>
          <w:sz w:val="22"/>
          <w:szCs w:val="22"/>
        </w:rPr>
        <w:t>Os casos especiais ou omissos serão avaliados pela CPPGTA.</w:t>
      </w:r>
    </w:p>
    <w:p w:rsidR="00512F72" w:rsidRPr="00596896" w:rsidRDefault="00512F72" w:rsidP="00512F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12F72" w:rsidRPr="00596896" w:rsidSect="001E1DAE">
      <w:headerReference w:type="default" r:id="rId9"/>
      <w:pgSz w:w="12240" w:h="15840"/>
      <w:pgMar w:top="899" w:right="1701" w:bottom="89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06736C" w15:done="0"/>
  <w15:commentEx w15:paraId="3686E7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F8" w:rsidRDefault="00E07DF8" w:rsidP="00C141B6">
      <w:r>
        <w:separator/>
      </w:r>
    </w:p>
  </w:endnote>
  <w:endnote w:type="continuationSeparator" w:id="0">
    <w:p w:rsidR="00E07DF8" w:rsidRDefault="00E07DF8" w:rsidP="00C1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F8" w:rsidRDefault="00E07DF8" w:rsidP="00C141B6">
      <w:r>
        <w:separator/>
      </w:r>
    </w:p>
  </w:footnote>
  <w:footnote w:type="continuationSeparator" w:id="0">
    <w:p w:rsidR="00E07DF8" w:rsidRDefault="00E07DF8" w:rsidP="00C14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36F" w:rsidRPr="00924426" w:rsidRDefault="0047236F" w:rsidP="00C141B6">
    <w:pPr>
      <w:jc w:val="center"/>
      <w:rPr>
        <w:rFonts w:asciiTheme="minorHAnsi" w:hAnsiTheme="minorHAnsi" w:cstheme="minorHAnsi"/>
        <w:b/>
        <w:bCs/>
        <w:sz w:val="28"/>
        <w:szCs w:val="28"/>
      </w:rPr>
    </w:pPr>
    <w:r w:rsidRPr="00924426">
      <w:rPr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-246380</wp:posOffset>
          </wp:positionV>
          <wp:extent cx="892175" cy="647065"/>
          <wp:effectExtent l="0" t="0" r="3175" b="63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24426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-854710</wp:posOffset>
          </wp:positionH>
          <wp:positionV relativeFrom="paragraph">
            <wp:posOffset>-169545</wp:posOffset>
          </wp:positionV>
          <wp:extent cx="611505" cy="648335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24426">
      <w:rPr>
        <w:rFonts w:asciiTheme="minorHAnsi" w:hAnsiTheme="minorHAnsi" w:cstheme="minorHAnsi"/>
        <w:b/>
        <w:bCs/>
        <w:sz w:val="28"/>
        <w:szCs w:val="28"/>
      </w:rPr>
      <w:t>PROGRAMA DE PÓS-GRADUAÇÃO EM TECNOLOGIA DE ALIMENTOS</w:t>
    </w:r>
  </w:p>
  <w:p w:rsidR="0047236F" w:rsidRDefault="0047236F" w:rsidP="00C141B6">
    <w:pPr>
      <w:jc w:val="center"/>
      <w:rPr>
        <w:rFonts w:asciiTheme="minorHAnsi" w:hAnsiTheme="minorHAnsi" w:cstheme="minorHAnsi"/>
        <w:b/>
        <w:bCs/>
        <w:sz w:val="22"/>
        <w:szCs w:val="22"/>
      </w:rPr>
    </w:pPr>
    <w:r w:rsidRPr="00924426">
      <w:rPr>
        <w:rFonts w:asciiTheme="minorHAnsi" w:hAnsiTheme="minorHAnsi" w:cstheme="minorHAnsi"/>
        <w:b/>
        <w:bCs/>
        <w:sz w:val="28"/>
        <w:szCs w:val="28"/>
      </w:rPr>
      <w:t>FACULDADE DE ENGENHARIA DE ALIMENTOS</w:t>
    </w:r>
  </w:p>
  <w:p w:rsidR="0047236F" w:rsidRPr="008B73B5" w:rsidRDefault="0047236F" w:rsidP="00C141B6">
    <w:pPr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-1035685</wp:posOffset>
              </wp:positionH>
              <wp:positionV relativeFrom="paragraph">
                <wp:posOffset>139699</wp:posOffset>
              </wp:positionV>
              <wp:extent cx="7735570" cy="0"/>
              <wp:effectExtent l="0" t="0" r="1778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3557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1.55pt,11pt" to="527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" strokecolor="black [3040]" strokeweight="1.5pt">
              <o:lock v:ext="edit" shapetype="f"/>
            </v:line>
          </w:pict>
        </mc:Fallback>
      </mc:AlternateContent>
    </w:r>
  </w:p>
  <w:p w:rsidR="0047236F" w:rsidRDefault="0047236F" w:rsidP="00C141B6">
    <w:pP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01A"/>
    <w:multiLevelType w:val="hybridMultilevel"/>
    <w:tmpl w:val="BC4638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391FEB"/>
    <w:multiLevelType w:val="hybridMultilevel"/>
    <w:tmpl w:val="95846142"/>
    <w:lvl w:ilvl="0" w:tplc="BDD08E6A">
      <w:start w:val="1"/>
      <w:numFmt w:val="decimal"/>
      <w:lvlText w:val="%1."/>
      <w:lvlJc w:val="left"/>
      <w:pPr>
        <w:ind w:left="1428" w:hanging="360"/>
      </w:pPr>
      <w:rPr>
        <w:rFonts w:hint="default"/>
        <w:b/>
        <w:color w:val="1F497D" w:themeColor="text2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D203B0"/>
    <w:multiLevelType w:val="hybridMultilevel"/>
    <w:tmpl w:val="2F182B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B35164"/>
    <w:multiLevelType w:val="hybridMultilevel"/>
    <w:tmpl w:val="F2C40BFC"/>
    <w:lvl w:ilvl="0" w:tplc="269450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1154C"/>
    <w:multiLevelType w:val="hybridMultilevel"/>
    <w:tmpl w:val="95181E10"/>
    <w:lvl w:ilvl="0" w:tplc="103E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2E"/>
    <w:rsid w:val="00063424"/>
    <w:rsid w:val="00072288"/>
    <w:rsid w:val="000E5F28"/>
    <w:rsid w:val="00117247"/>
    <w:rsid w:val="0013360C"/>
    <w:rsid w:val="001575E5"/>
    <w:rsid w:val="001E1DAE"/>
    <w:rsid w:val="001E5AC4"/>
    <w:rsid w:val="002146A0"/>
    <w:rsid w:val="002514AF"/>
    <w:rsid w:val="00252D6A"/>
    <w:rsid w:val="00281AF7"/>
    <w:rsid w:val="002A106D"/>
    <w:rsid w:val="00326FFB"/>
    <w:rsid w:val="00353088"/>
    <w:rsid w:val="00356472"/>
    <w:rsid w:val="003B2862"/>
    <w:rsid w:val="00415932"/>
    <w:rsid w:val="0047236F"/>
    <w:rsid w:val="004A19A9"/>
    <w:rsid w:val="004F068B"/>
    <w:rsid w:val="00512F72"/>
    <w:rsid w:val="005150D1"/>
    <w:rsid w:val="00532B72"/>
    <w:rsid w:val="00563423"/>
    <w:rsid w:val="00580170"/>
    <w:rsid w:val="00596896"/>
    <w:rsid w:val="005A7AE7"/>
    <w:rsid w:val="005B0887"/>
    <w:rsid w:val="005B392E"/>
    <w:rsid w:val="006B610A"/>
    <w:rsid w:val="006E4BCD"/>
    <w:rsid w:val="007432A8"/>
    <w:rsid w:val="00745604"/>
    <w:rsid w:val="007B3B84"/>
    <w:rsid w:val="007E7752"/>
    <w:rsid w:val="008841FC"/>
    <w:rsid w:val="008A796D"/>
    <w:rsid w:val="008B73B5"/>
    <w:rsid w:val="008D12A9"/>
    <w:rsid w:val="008F13F2"/>
    <w:rsid w:val="00924426"/>
    <w:rsid w:val="00967846"/>
    <w:rsid w:val="009F7845"/>
    <w:rsid w:val="00A0029E"/>
    <w:rsid w:val="00A24682"/>
    <w:rsid w:val="00A258D5"/>
    <w:rsid w:val="00A60698"/>
    <w:rsid w:val="00A94D35"/>
    <w:rsid w:val="00AA707E"/>
    <w:rsid w:val="00AF31B4"/>
    <w:rsid w:val="00B24201"/>
    <w:rsid w:val="00B767A8"/>
    <w:rsid w:val="00B974CE"/>
    <w:rsid w:val="00BB3202"/>
    <w:rsid w:val="00BB5D90"/>
    <w:rsid w:val="00C04891"/>
    <w:rsid w:val="00C141B6"/>
    <w:rsid w:val="00C464BE"/>
    <w:rsid w:val="00C7445D"/>
    <w:rsid w:val="00C74B2F"/>
    <w:rsid w:val="00CA0873"/>
    <w:rsid w:val="00CE6AB3"/>
    <w:rsid w:val="00D07445"/>
    <w:rsid w:val="00E02700"/>
    <w:rsid w:val="00E07DF8"/>
    <w:rsid w:val="00E12A68"/>
    <w:rsid w:val="00E55469"/>
    <w:rsid w:val="00EA0E95"/>
    <w:rsid w:val="00EE72C9"/>
    <w:rsid w:val="00F61D06"/>
    <w:rsid w:val="00FC3D86"/>
    <w:rsid w:val="00FE3406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87"/>
    <w:rPr>
      <w:sz w:val="24"/>
      <w:szCs w:val="24"/>
    </w:rPr>
  </w:style>
  <w:style w:type="paragraph" w:styleId="Ttulo1">
    <w:name w:val="heading 1"/>
    <w:basedOn w:val="Normal"/>
    <w:next w:val="Normal"/>
    <w:qFormat/>
    <w:rsid w:val="005B0887"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5B0887"/>
    <w:pPr>
      <w:jc w:val="both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89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41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1B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4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1B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A087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464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64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64B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4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64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887"/>
    <w:rPr>
      <w:sz w:val="24"/>
      <w:szCs w:val="24"/>
    </w:rPr>
  </w:style>
  <w:style w:type="paragraph" w:styleId="Ttulo1">
    <w:name w:val="heading 1"/>
    <w:basedOn w:val="Normal"/>
    <w:next w:val="Normal"/>
    <w:qFormat/>
    <w:rsid w:val="005B0887"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5B0887"/>
    <w:pPr>
      <w:jc w:val="both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89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41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41B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4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1B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A087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464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64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64B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4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6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EEBA-AF0E-46AB-83A3-3F421BDE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scpgdta</dc:creator>
  <cp:lastModifiedBy>CAMILA FERREIRA JULIO (295776)</cp:lastModifiedBy>
  <cp:revision>3</cp:revision>
  <cp:lastPrinted>2019-12-05T19:34:00Z</cp:lastPrinted>
  <dcterms:created xsi:type="dcterms:W3CDTF">2022-07-22T14:50:00Z</dcterms:created>
  <dcterms:modified xsi:type="dcterms:W3CDTF">2023-01-10T16:31:00Z</dcterms:modified>
</cp:coreProperties>
</file>