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F58EC" w14:textId="77777777" w:rsidR="00601E4B" w:rsidRDefault="00601E4B" w:rsidP="00601E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9426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8505"/>
      </w:tblGrid>
      <w:tr w:rsidR="00601E4B" w14:paraId="11454CB5" w14:textId="77777777" w:rsidTr="00307F35">
        <w:tc>
          <w:tcPr>
            <w:tcW w:w="921" w:type="dxa"/>
            <w:tcBorders>
              <w:bottom w:val="single" w:sz="4" w:space="0" w:color="000000"/>
            </w:tcBorders>
          </w:tcPr>
          <w:p w14:paraId="2E030624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A9C7214" wp14:editId="4ED13731">
                  <wp:extent cx="465889" cy="494297"/>
                  <wp:effectExtent l="0" t="0" r="0" b="0"/>
                  <wp:docPr id="12" name="image1.png" descr="Desenho de um frisbee&#10;&#10;Descrição gerada automaticamente com confiança baix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 descr="Desenho de um frisbee&#10;&#10;Descrição gerada automaticamente com confiança baix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89" cy="4942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bottom w:val="single" w:sz="4" w:space="0" w:color="000000"/>
            </w:tcBorders>
            <w:vAlign w:val="center"/>
          </w:tcPr>
          <w:p w14:paraId="450F5397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21"/>
              <w:jc w:val="center"/>
              <w:rPr>
                <w:b/>
                <w:smallCaps/>
                <w:color w:val="000000"/>
                <w:sz w:val="16"/>
                <w:szCs w:val="16"/>
              </w:rPr>
            </w:pPr>
            <w:r>
              <w:rPr>
                <w:b/>
                <w:smallCaps/>
                <w:color w:val="000000"/>
                <w:sz w:val="16"/>
                <w:szCs w:val="16"/>
              </w:rPr>
              <w:t>PRÓ-REITORIA DE PÓS-GRADUAÇÃO - PRPG</w:t>
            </w:r>
          </w:p>
          <w:p w14:paraId="7806B0C1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2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6"/>
              </w:rPr>
              <w:t>Universidade Estadual de Campinas - UNICAMP</w:t>
            </w:r>
          </w:p>
          <w:p w14:paraId="33B7C158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2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Rua da Reitoria, 121 – Cidade Universitária “Zeferino Vaz” - CEP: 13083-970 - Campinas, SP</w:t>
            </w:r>
          </w:p>
          <w:p w14:paraId="2B810FBB" w14:textId="77777777" w:rsidR="00601E4B" w:rsidRDefault="00601E4B" w:rsidP="0060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ind w:left="-9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Fone: (19) 3521-</w:t>
            </w:r>
            <w:r>
              <w:rPr>
                <w:sz w:val="14"/>
                <w:szCs w:val="14"/>
              </w:rPr>
              <w:t>4962</w:t>
            </w:r>
            <w:r>
              <w:rPr>
                <w:color w:val="000000"/>
                <w:sz w:val="14"/>
                <w:szCs w:val="14"/>
              </w:rPr>
              <w:t xml:space="preserve"> – print@unicamp.br – www3.prpg.unicamp.br</w:t>
            </w:r>
          </w:p>
        </w:tc>
      </w:tr>
    </w:tbl>
    <w:p w14:paraId="2700D8B5" w14:textId="77777777" w:rsidR="00601E4B" w:rsidRDefault="00601E4B" w:rsidP="00601E4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AA6C17D" w14:textId="27DEBCE1" w:rsidR="00601E4B" w:rsidRDefault="00601E4B" w:rsidP="00601E4B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I</w:t>
      </w:r>
    </w:p>
    <w:p w14:paraId="7C902D45" w14:textId="77777777" w:rsidR="00601E4B" w:rsidRDefault="00601E4B" w:rsidP="00601E4B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32E9F2B" w14:textId="1EB38FA9" w:rsidR="00DB121A" w:rsidRDefault="00601E4B" w:rsidP="00DB121A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Ficha de Inscrição de candidatura para PROFESSOR VISITANTE DO EXTERIOR NO BRASIL no âmbito do Projeto de Cooperação internacional CAPES/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PrInt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-UNICAMP</w:t>
      </w:r>
      <w:r w:rsidR="00DB121A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bookmarkStart w:id="0" w:name="_GoBack"/>
      <w:bookmarkEnd w:id="0"/>
      <w:r w:rsidR="00697789" w:rsidRPr="00697789">
        <w:rPr>
          <w:rFonts w:eastAsia="Times New Roman"/>
          <w:b/>
          <w:bCs/>
          <w:color w:val="000000"/>
        </w:rPr>
        <w:t>ESTRATÉGIAS PARA O PROCESSAMENTO DE ALIMENTOS MAIS SAUDÁVEIS E SUSTENTÁVEIS</w:t>
      </w:r>
    </w:p>
    <w:p w14:paraId="3A59957A" w14:textId="1E9D077F" w:rsidR="00601E4B" w:rsidRDefault="00601E4B" w:rsidP="00601E4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0" w:line="240" w:lineRule="auto"/>
        <w:ind w:right="-14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C84496" w14:textId="77777777" w:rsidR="00601E4B" w:rsidRDefault="00601E4B" w:rsidP="00601E4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spacing w:after="0" w:line="240" w:lineRule="auto"/>
        <w:ind w:right="-14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42"/>
        <w:gridCol w:w="142"/>
        <w:gridCol w:w="141"/>
        <w:gridCol w:w="284"/>
        <w:gridCol w:w="425"/>
        <w:gridCol w:w="284"/>
        <w:gridCol w:w="425"/>
        <w:gridCol w:w="567"/>
        <w:gridCol w:w="386"/>
        <w:gridCol w:w="4287"/>
      </w:tblGrid>
      <w:tr w:rsidR="00601E4B" w14:paraId="51038741" w14:textId="77777777" w:rsidTr="00307F35">
        <w:trPr>
          <w:trHeight w:val="794"/>
        </w:trPr>
        <w:tc>
          <w:tcPr>
            <w:tcW w:w="4111" w:type="dxa"/>
            <w:gridSpan w:val="7"/>
            <w:vAlign w:val="center"/>
          </w:tcPr>
          <w:p w14:paraId="32FBEB1C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Completo do proponente</w:t>
            </w:r>
          </w:p>
        </w:tc>
        <w:tc>
          <w:tcPr>
            <w:tcW w:w="5665" w:type="dxa"/>
            <w:gridSpan w:val="4"/>
            <w:vAlign w:val="center"/>
          </w:tcPr>
          <w:p w14:paraId="057768F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19CA2A30" w14:textId="77777777" w:rsidTr="00307F35">
        <w:trPr>
          <w:trHeight w:val="794"/>
        </w:trPr>
        <w:tc>
          <w:tcPr>
            <w:tcW w:w="2977" w:type="dxa"/>
            <w:gridSpan w:val="3"/>
            <w:vAlign w:val="center"/>
          </w:tcPr>
          <w:p w14:paraId="0F689E2F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Endereço eletrônico</w:t>
            </w:r>
          </w:p>
        </w:tc>
        <w:tc>
          <w:tcPr>
            <w:tcW w:w="6799" w:type="dxa"/>
            <w:gridSpan w:val="8"/>
            <w:vAlign w:val="center"/>
          </w:tcPr>
          <w:p w14:paraId="3B89352F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389AA4E1" w14:textId="77777777" w:rsidTr="00307F35">
        <w:trPr>
          <w:trHeight w:val="794"/>
        </w:trPr>
        <w:tc>
          <w:tcPr>
            <w:tcW w:w="2693" w:type="dxa"/>
            <w:vAlign w:val="center"/>
          </w:tcPr>
          <w:p w14:paraId="7BC12C4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Celular</w:t>
            </w:r>
          </w:p>
        </w:tc>
        <w:tc>
          <w:tcPr>
            <w:tcW w:w="7083" w:type="dxa"/>
            <w:gridSpan w:val="10"/>
            <w:vAlign w:val="center"/>
          </w:tcPr>
          <w:p w14:paraId="3CCDA75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0828454F" w14:textId="77777777" w:rsidTr="00307F35">
        <w:trPr>
          <w:trHeight w:val="794"/>
        </w:trPr>
        <w:tc>
          <w:tcPr>
            <w:tcW w:w="5103" w:type="dxa"/>
            <w:gridSpan w:val="9"/>
            <w:vAlign w:val="center"/>
          </w:tcPr>
          <w:p w14:paraId="1FB41C83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Programa de Pós-graduação do professor proponente</w:t>
            </w:r>
          </w:p>
        </w:tc>
        <w:tc>
          <w:tcPr>
            <w:tcW w:w="4673" w:type="dxa"/>
            <w:gridSpan w:val="2"/>
            <w:vAlign w:val="center"/>
          </w:tcPr>
          <w:p w14:paraId="5BB6A01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8FDCF57" w14:textId="77777777" w:rsidTr="00307F35">
        <w:trPr>
          <w:trHeight w:val="794"/>
        </w:trPr>
        <w:tc>
          <w:tcPr>
            <w:tcW w:w="4536" w:type="dxa"/>
            <w:gridSpan w:val="8"/>
            <w:vAlign w:val="center"/>
          </w:tcPr>
          <w:p w14:paraId="0BF7AEF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Projeto de Cooperação Internacional CAPES/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PrInt_UNICAMP</w:t>
            </w:r>
            <w:proofErr w:type="spellEnd"/>
          </w:p>
        </w:tc>
        <w:tc>
          <w:tcPr>
            <w:tcW w:w="5240" w:type="dxa"/>
            <w:gridSpan w:val="3"/>
            <w:vAlign w:val="center"/>
          </w:tcPr>
          <w:p w14:paraId="37FFBCE1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5696A90A" w14:textId="77777777" w:rsidTr="00307F35">
        <w:trPr>
          <w:trHeight w:val="794"/>
        </w:trPr>
        <w:tc>
          <w:tcPr>
            <w:tcW w:w="3402" w:type="dxa"/>
            <w:gridSpan w:val="5"/>
            <w:vAlign w:val="center"/>
          </w:tcPr>
          <w:p w14:paraId="6C082102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Coordenador do Projeto</w:t>
            </w:r>
          </w:p>
        </w:tc>
        <w:tc>
          <w:tcPr>
            <w:tcW w:w="6374" w:type="dxa"/>
            <w:gridSpan w:val="6"/>
            <w:vAlign w:val="center"/>
          </w:tcPr>
          <w:p w14:paraId="0EE732DB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86F9EA1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6CDFC849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Programa de Pós-graduação do Coordenador do Projeto</w:t>
            </w:r>
          </w:p>
        </w:tc>
        <w:tc>
          <w:tcPr>
            <w:tcW w:w="4287" w:type="dxa"/>
            <w:vAlign w:val="center"/>
          </w:tcPr>
          <w:p w14:paraId="601388B0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373EB3F9" w14:textId="77777777" w:rsidTr="00307F35">
        <w:trPr>
          <w:trHeight w:val="794"/>
        </w:trPr>
        <w:tc>
          <w:tcPr>
            <w:tcW w:w="3827" w:type="dxa"/>
            <w:gridSpan w:val="6"/>
            <w:vAlign w:val="center"/>
          </w:tcPr>
          <w:p w14:paraId="1D25666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Professor Visitante</w:t>
            </w:r>
          </w:p>
        </w:tc>
        <w:tc>
          <w:tcPr>
            <w:tcW w:w="5949" w:type="dxa"/>
            <w:gridSpan w:val="5"/>
            <w:vAlign w:val="center"/>
          </w:tcPr>
          <w:p w14:paraId="3ED61DB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0126FE32" w14:textId="77777777" w:rsidTr="00307F35">
        <w:trPr>
          <w:trHeight w:val="449"/>
        </w:trPr>
        <w:tc>
          <w:tcPr>
            <w:tcW w:w="2835" w:type="dxa"/>
            <w:gridSpan w:val="2"/>
            <w:vAlign w:val="center"/>
          </w:tcPr>
          <w:p w14:paraId="7B8B1DA9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Nº do Passaporte</w:t>
            </w:r>
          </w:p>
        </w:tc>
        <w:tc>
          <w:tcPr>
            <w:tcW w:w="6941" w:type="dxa"/>
            <w:gridSpan w:val="9"/>
            <w:vAlign w:val="center"/>
          </w:tcPr>
          <w:p w14:paraId="22FDE42B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2A6BFA58" w14:textId="77777777" w:rsidTr="00307F35">
        <w:trPr>
          <w:trHeight w:val="398"/>
        </w:trPr>
        <w:tc>
          <w:tcPr>
            <w:tcW w:w="5489" w:type="dxa"/>
            <w:gridSpan w:val="10"/>
            <w:vAlign w:val="center"/>
          </w:tcPr>
          <w:p w14:paraId="4FF27CF6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de Nascimento:           /               /</w:t>
            </w:r>
          </w:p>
        </w:tc>
        <w:tc>
          <w:tcPr>
            <w:tcW w:w="4287" w:type="dxa"/>
            <w:vMerge w:val="restart"/>
            <w:vAlign w:val="center"/>
          </w:tcPr>
          <w:p w14:paraId="24B0B712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País de nascimento:</w:t>
            </w:r>
          </w:p>
        </w:tc>
      </w:tr>
      <w:tr w:rsidR="00601E4B" w14:paraId="7321A536" w14:textId="77777777" w:rsidTr="00307F35">
        <w:trPr>
          <w:trHeight w:val="397"/>
        </w:trPr>
        <w:tc>
          <w:tcPr>
            <w:tcW w:w="5489" w:type="dxa"/>
            <w:gridSpan w:val="10"/>
            <w:vAlign w:val="center"/>
          </w:tcPr>
          <w:p w14:paraId="0B6FBC6B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Sexo: </w:t>
            </w:r>
          </w:p>
        </w:tc>
        <w:tc>
          <w:tcPr>
            <w:tcW w:w="4287" w:type="dxa"/>
            <w:vMerge/>
            <w:vAlign w:val="center"/>
          </w:tcPr>
          <w:p w14:paraId="589BFC0F" w14:textId="77777777" w:rsidR="00601E4B" w:rsidRDefault="00601E4B" w:rsidP="0030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01E4B" w14:paraId="0FABD5CB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6CCBF9AE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Instituição Estrangeira de vínculo do professor estrangeiro</w:t>
            </w:r>
          </w:p>
        </w:tc>
        <w:tc>
          <w:tcPr>
            <w:tcW w:w="4287" w:type="dxa"/>
            <w:vAlign w:val="center"/>
          </w:tcPr>
          <w:p w14:paraId="68368C28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26B2B3E4" w14:textId="77777777" w:rsidTr="00307F35">
        <w:trPr>
          <w:trHeight w:val="794"/>
        </w:trPr>
        <w:tc>
          <w:tcPr>
            <w:tcW w:w="3118" w:type="dxa"/>
            <w:gridSpan w:val="4"/>
            <w:vAlign w:val="center"/>
          </w:tcPr>
          <w:p w14:paraId="4E357881" w14:textId="77777777" w:rsidR="00601E4B" w:rsidRDefault="00601E4B" w:rsidP="00307F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Endereço Eletrônico</w:t>
            </w:r>
          </w:p>
        </w:tc>
        <w:tc>
          <w:tcPr>
            <w:tcW w:w="6658" w:type="dxa"/>
            <w:gridSpan w:val="7"/>
            <w:vAlign w:val="center"/>
          </w:tcPr>
          <w:p w14:paraId="745CC9B2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A336E31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30ABFFFB" w14:textId="77777777" w:rsidR="00601E4B" w:rsidRDefault="00601E4B" w:rsidP="00307F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Identificador ORCID/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ou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Researcher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ID</w:t>
            </w:r>
          </w:p>
        </w:tc>
        <w:tc>
          <w:tcPr>
            <w:tcW w:w="4287" w:type="dxa"/>
            <w:vAlign w:val="center"/>
          </w:tcPr>
          <w:p w14:paraId="518804F8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01E4B" w14:paraId="6A99876E" w14:textId="77777777" w:rsidTr="00307F35">
        <w:trPr>
          <w:trHeight w:val="794"/>
        </w:trPr>
        <w:tc>
          <w:tcPr>
            <w:tcW w:w="5489" w:type="dxa"/>
            <w:gridSpan w:val="10"/>
            <w:vAlign w:val="center"/>
          </w:tcPr>
          <w:p w14:paraId="52172E4F" w14:textId="77777777" w:rsidR="00601E4B" w:rsidRDefault="00601E4B" w:rsidP="00307F3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Período da bolsa solicitada</w:t>
            </w:r>
          </w:p>
        </w:tc>
        <w:tc>
          <w:tcPr>
            <w:tcW w:w="4287" w:type="dxa"/>
            <w:vAlign w:val="center"/>
          </w:tcPr>
          <w:p w14:paraId="5E5864BD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Início         /        /        </w:t>
            </w:r>
          </w:p>
          <w:p w14:paraId="001D90EA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94D03DA" w14:textId="77777777" w:rsidR="00601E4B" w:rsidRDefault="00601E4B" w:rsidP="00307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3"/>
              </w:tabs>
              <w:ind w:right="-142" w:firstLine="4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Término         /        /        </w:t>
            </w:r>
          </w:p>
        </w:tc>
      </w:tr>
    </w:tbl>
    <w:p w14:paraId="5D07CB0A" w14:textId="52E8B3B0" w:rsidR="00E355CC" w:rsidRDefault="00E355CC" w:rsidP="00601E4B">
      <w:pPr>
        <w:ind w:right="-568"/>
      </w:pPr>
    </w:p>
    <w:sectPr w:rsidR="00E355CC" w:rsidSect="00601E4B">
      <w:pgSz w:w="11906" w:h="16838"/>
      <w:pgMar w:top="28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4B"/>
    <w:rsid w:val="00324B1C"/>
    <w:rsid w:val="00601E4B"/>
    <w:rsid w:val="00697789"/>
    <w:rsid w:val="008F1CB6"/>
    <w:rsid w:val="00CC3597"/>
    <w:rsid w:val="00DB121A"/>
    <w:rsid w:val="00E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8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4B"/>
    <w:pPr>
      <w:spacing w:line="300" w:lineRule="auto"/>
    </w:pPr>
    <w:rPr>
      <w:rFonts w:ascii="Calibri" w:eastAsia="Calibri" w:hAnsi="Calibri" w:cs="Calibri"/>
      <w:kern w:val="0"/>
      <w:sz w:val="21"/>
      <w:szCs w:val="21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CB6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E4B"/>
    <w:pPr>
      <w:spacing w:line="300" w:lineRule="auto"/>
    </w:pPr>
    <w:rPr>
      <w:rFonts w:ascii="Calibri" w:eastAsia="Calibri" w:hAnsi="Calibri" w:cs="Calibri"/>
      <w:kern w:val="0"/>
      <w:sz w:val="21"/>
      <w:szCs w:val="21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CB6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Milanin Mendes</dc:creator>
  <cp:lastModifiedBy>Ana Carla Sato</cp:lastModifiedBy>
  <cp:revision>3</cp:revision>
  <dcterms:created xsi:type="dcterms:W3CDTF">2023-11-17T19:47:00Z</dcterms:created>
  <dcterms:modified xsi:type="dcterms:W3CDTF">2023-11-17T19:48:00Z</dcterms:modified>
</cp:coreProperties>
</file>